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A9FB" w14:textId="788BF473" w:rsidR="00997DA6" w:rsidRDefault="002D1D4B">
      <w:pPr>
        <w:rPr>
          <w:rFonts w:ascii="Arial" w:hAnsi="Arial" w:cs="Arial"/>
          <w:b/>
          <w:sz w:val="24"/>
          <w:szCs w:val="24"/>
        </w:rPr>
      </w:pPr>
      <w:r>
        <w:rPr>
          <w:rFonts w:ascii="Arial" w:hAnsi="Arial" w:cs="Arial"/>
          <w:b/>
          <w:sz w:val="24"/>
          <w:szCs w:val="24"/>
        </w:rPr>
        <w:t>Bath Grounds Advisory Group</w:t>
      </w:r>
    </w:p>
    <w:p w14:paraId="643EFD5D" w14:textId="55055194" w:rsidR="00F9252E" w:rsidRDefault="00F9252E">
      <w:pPr>
        <w:rPr>
          <w:rFonts w:ascii="Arial" w:hAnsi="Arial" w:cs="Arial"/>
          <w:b/>
          <w:sz w:val="24"/>
          <w:szCs w:val="24"/>
        </w:rPr>
      </w:pPr>
      <w:r>
        <w:rPr>
          <w:rFonts w:ascii="Arial" w:hAnsi="Arial" w:cs="Arial"/>
          <w:b/>
          <w:sz w:val="24"/>
          <w:szCs w:val="24"/>
        </w:rPr>
        <w:t xml:space="preserve">Meeting Notes – </w:t>
      </w:r>
      <w:r w:rsidR="007F3D5E">
        <w:rPr>
          <w:rFonts w:ascii="Arial" w:hAnsi="Arial" w:cs="Arial"/>
          <w:b/>
          <w:sz w:val="24"/>
          <w:szCs w:val="24"/>
        </w:rPr>
        <w:t>3</w:t>
      </w:r>
      <w:r w:rsidR="007F3D5E" w:rsidRPr="007F3D5E">
        <w:rPr>
          <w:rFonts w:ascii="Arial" w:hAnsi="Arial" w:cs="Arial"/>
          <w:b/>
          <w:sz w:val="24"/>
          <w:szCs w:val="24"/>
          <w:vertAlign w:val="superscript"/>
        </w:rPr>
        <w:t>rd</w:t>
      </w:r>
      <w:r w:rsidR="007F3D5E">
        <w:rPr>
          <w:rFonts w:ascii="Arial" w:hAnsi="Arial" w:cs="Arial"/>
          <w:b/>
          <w:sz w:val="24"/>
          <w:szCs w:val="24"/>
        </w:rPr>
        <w:t xml:space="preserve"> November 2021</w:t>
      </w:r>
    </w:p>
    <w:p w14:paraId="5F8ACA4D" w14:textId="7179D7B5" w:rsidR="00F9252E" w:rsidRDefault="002D1D4B">
      <w:pPr>
        <w:rPr>
          <w:rFonts w:ascii="Arial" w:hAnsi="Arial" w:cs="Arial"/>
          <w:sz w:val="24"/>
          <w:szCs w:val="24"/>
        </w:rPr>
      </w:pPr>
      <w:r>
        <w:rPr>
          <w:rFonts w:ascii="Arial" w:hAnsi="Arial" w:cs="Arial"/>
          <w:b/>
          <w:sz w:val="24"/>
          <w:szCs w:val="24"/>
        </w:rPr>
        <w:t>Bath Grounds Cricket Club</w:t>
      </w:r>
      <w:r w:rsidR="00F9252E">
        <w:rPr>
          <w:rFonts w:ascii="Arial" w:hAnsi="Arial" w:cs="Arial"/>
          <w:b/>
          <w:sz w:val="24"/>
          <w:szCs w:val="24"/>
        </w:rPr>
        <w:t>, Ashby de la Zouch</w:t>
      </w:r>
    </w:p>
    <w:tbl>
      <w:tblPr>
        <w:tblStyle w:val="TableGrid"/>
        <w:tblW w:w="0" w:type="auto"/>
        <w:tblLook w:val="04A0" w:firstRow="1" w:lastRow="0" w:firstColumn="1" w:lastColumn="0" w:noHBand="0" w:noVBand="1"/>
      </w:tblPr>
      <w:tblGrid>
        <w:gridCol w:w="4502"/>
        <w:gridCol w:w="4514"/>
      </w:tblGrid>
      <w:tr w:rsidR="00F9252E" w:rsidRPr="00F9252E" w14:paraId="5B82B8CC" w14:textId="77777777" w:rsidTr="007F3D5E">
        <w:tc>
          <w:tcPr>
            <w:tcW w:w="4502" w:type="dxa"/>
            <w:shd w:val="pct12" w:color="auto" w:fill="auto"/>
          </w:tcPr>
          <w:p w14:paraId="6A7FCCED" w14:textId="77777777" w:rsidR="00F9252E" w:rsidRPr="00F9252E" w:rsidRDefault="00F9252E">
            <w:pPr>
              <w:rPr>
                <w:rFonts w:ascii="Arial" w:hAnsi="Arial" w:cs="Arial"/>
                <w:b/>
                <w:sz w:val="24"/>
                <w:szCs w:val="24"/>
              </w:rPr>
            </w:pPr>
            <w:r w:rsidRPr="00F9252E">
              <w:rPr>
                <w:rFonts w:ascii="Arial" w:hAnsi="Arial" w:cs="Arial"/>
                <w:b/>
                <w:sz w:val="24"/>
                <w:szCs w:val="24"/>
              </w:rPr>
              <w:t>Attendees</w:t>
            </w:r>
          </w:p>
        </w:tc>
        <w:tc>
          <w:tcPr>
            <w:tcW w:w="4514" w:type="dxa"/>
            <w:shd w:val="pct12" w:color="auto" w:fill="auto"/>
          </w:tcPr>
          <w:p w14:paraId="43E5A1F3" w14:textId="77777777" w:rsidR="00F9252E" w:rsidRPr="00F9252E" w:rsidRDefault="00F9252E">
            <w:pPr>
              <w:rPr>
                <w:rFonts w:ascii="Arial" w:hAnsi="Arial" w:cs="Arial"/>
                <w:b/>
                <w:sz w:val="24"/>
                <w:szCs w:val="24"/>
              </w:rPr>
            </w:pPr>
            <w:r w:rsidRPr="00F9252E">
              <w:rPr>
                <w:rFonts w:ascii="Arial" w:hAnsi="Arial" w:cs="Arial"/>
                <w:b/>
                <w:sz w:val="24"/>
                <w:szCs w:val="24"/>
              </w:rPr>
              <w:t>Area of interest/ attraction</w:t>
            </w:r>
          </w:p>
        </w:tc>
      </w:tr>
      <w:tr w:rsidR="00F9252E" w14:paraId="6C3DAAAD" w14:textId="77777777" w:rsidTr="007F3D5E">
        <w:tc>
          <w:tcPr>
            <w:tcW w:w="4502" w:type="dxa"/>
          </w:tcPr>
          <w:p w14:paraId="40F85BED" w14:textId="0077EB59" w:rsidR="00F9252E" w:rsidRDefault="002D1D4B" w:rsidP="0054032C">
            <w:pPr>
              <w:rPr>
                <w:rFonts w:ascii="Arial" w:hAnsi="Arial" w:cs="Arial"/>
                <w:sz w:val="24"/>
                <w:szCs w:val="24"/>
              </w:rPr>
            </w:pPr>
            <w:r>
              <w:rPr>
                <w:rFonts w:ascii="Arial" w:hAnsi="Arial" w:cs="Arial"/>
                <w:sz w:val="24"/>
                <w:szCs w:val="24"/>
              </w:rPr>
              <w:t>Mike Ball</w:t>
            </w:r>
            <w:r w:rsidR="00F3396C">
              <w:rPr>
                <w:rFonts w:ascii="Arial" w:hAnsi="Arial" w:cs="Arial"/>
                <w:sz w:val="24"/>
                <w:szCs w:val="24"/>
              </w:rPr>
              <w:t xml:space="preserve"> (MB)</w:t>
            </w:r>
          </w:p>
        </w:tc>
        <w:tc>
          <w:tcPr>
            <w:tcW w:w="4514" w:type="dxa"/>
          </w:tcPr>
          <w:p w14:paraId="12EB6991" w14:textId="5F42850F" w:rsidR="00F9252E" w:rsidRDefault="002D1D4B">
            <w:pPr>
              <w:rPr>
                <w:rFonts w:ascii="Arial" w:hAnsi="Arial" w:cs="Arial"/>
                <w:sz w:val="24"/>
                <w:szCs w:val="24"/>
              </w:rPr>
            </w:pPr>
            <w:r>
              <w:rPr>
                <w:rFonts w:ascii="Arial" w:hAnsi="Arial" w:cs="Arial"/>
                <w:sz w:val="24"/>
                <w:szCs w:val="24"/>
              </w:rPr>
              <w:t>Town Councillor</w:t>
            </w:r>
            <w:r w:rsidR="00F9252E">
              <w:rPr>
                <w:rFonts w:ascii="Arial" w:hAnsi="Arial" w:cs="Arial"/>
                <w:sz w:val="24"/>
                <w:szCs w:val="24"/>
              </w:rPr>
              <w:t xml:space="preserve"> (Chair)</w:t>
            </w:r>
          </w:p>
        </w:tc>
      </w:tr>
      <w:tr w:rsidR="002D1D4B" w14:paraId="59F4D3DF" w14:textId="77777777" w:rsidTr="007F3D5E">
        <w:tc>
          <w:tcPr>
            <w:tcW w:w="4502" w:type="dxa"/>
          </w:tcPr>
          <w:p w14:paraId="46358828" w14:textId="54B1FCB1" w:rsidR="002D1D4B" w:rsidRDefault="002D1D4B" w:rsidP="00AB6F20">
            <w:pPr>
              <w:rPr>
                <w:rFonts w:ascii="Arial" w:hAnsi="Arial" w:cs="Arial"/>
                <w:sz w:val="24"/>
                <w:szCs w:val="24"/>
              </w:rPr>
            </w:pPr>
            <w:r>
              <w:rPr>
                <w:rFonts w:ascii="Arial" w:hAnsi="Arial" w:cs="Arial"/>
                <w:sz w:val="24"/>
                <w:szCs w:val="24"/>
              </w:rPr>
              <w:t>Mel Mitchell</w:t>
            </w:r>
            <w:r w:rsidR="00F3396C">
              <w:rPr>
                <w:rFonts w:ascii="Arial" w:hAnsi="Arial" w:cs="Arial"/>
                <w:sz w:val="24"/>
                <w:szCs w:val="24"/>
              </w:rPr>
              <w:t xml:space="preserve"> (MM)</w:t>
            </w:r>
          </w:p>
        </w:tc>
        <w:tc>
          <w:tcPr>
            <w:tcW w:w="4514" w:type="dxa"/>
          </w:tcPr>
          <w:p w14:paraId="0EB53D14" w14:textId="06698895" w:rsidR="002D1D4B" w:rsidRDefault="002D1D4B">
            <w:pPr>
              <w:rPr>
                <w:rFonts w:ascii="Arial" w:hAnsi="Arial" w:cs="Arial"/>
                <w:sz w:val="24"/>
                <w:szCs w:val="24"/>
              </w:rPr>
            </w:pPr>
            <w:r>
              <w:rPr>
                <w:rFonts w:ascii="Arial" w:hAnsi="Arial" w:cs="Arial"/>
                <w:sz w:val="24"/>
                <w:szCs w:val="24"/>
              </w:rPr>
              <w:t>Deputy Town Clerk (Vice Chair)</w:t>
            </w:r>
          </w:p>
        </w:tc>
      </w:tr>
      <w:tr w:rsidR="00F13D50" w14:paraId="3CBD0395" w14:textId="77777777" w:rsidTr="007F3D5E">
        <w:tc>
          <w:tcPr>
            <w:tcW w:w="4502" w:type="dxa"/>
          </w:tcPr>
          <w:p w14:paraId="133F8D35" w14:textId="6F4C5B36" w:rsidR="00F13D50" w:rsidRDefault="00F13D50" w:rsidP="00F13D50">
            <w:pPr>
              <w:rPr>
                <w:rFonts w:ascii="Arial" w:hAnsi="Arial" w:cs="Arial"/>
                <w:sz w:val="24"/>
                <w:szCs w:val="24"/>
              </w:rPr>
            </w:pPr>
            <w:r>
              <w:rPr>
                <w:rFonts w:ascii="Arial" w:hAnsi="Arial" w:cs="Arial"/>
                <w:sz w:val="24"/>
                <w:szCs w:val="24"/>
              </w:rPr>
              <w:t>Mark Arjoo (MA)</w:t>
            </w:r>
          </w:p>
        </w:tc>
        <w:tc>
          <w:tcPr>
            <w:tcW w:w="4514" w:type="dxa"/>
          </w:tcPr>
          <w:p w14:paraId="0818DC03" w14:textId="5DED6F47" w:rsidR="00F13D50" w:rsidRDefault="00F13D50" w:rsidP="00F13D50">
            <w:pPr>
              <w:rPr>
                <w:rFonts w:ascii="Arial" w:hAnsi="Arial" w:cs="Arial"/>
                <w:sz w:val="24"/>
                <w:szCs w:val="24"/>
              </w:rPr>
            </w:pPr>
            <w:r>
              <w:rPr>
                <w:rFonts w:ascii="Arial" w:hAnsi="Arial" w:cs="Arial"/>
                <w:sz w:val="24"/>
                <w:szCs w:val="24"/>
              </w:rPr>
              <w:t>Leicestershire Police</w:t>
            </w:r>
          </w:p>
        </w:tc>
      </w:tr>
      <w:tr w:rsidR="00F13D50" w14:paraId="3716F308" w14:textId="77777777" w:rsidTr="007F3D5E">
        <w:tc>
          <w:tcPr>
            <w:tcW w:w="4502" w:type="dxa"/>
          </w:tcPr>
          <w:p w14:paraId="14C9A83C" w14:textId="0DF28C41" w:rsidR="00F13D50" w:rsidRDefault="00F13D50" w:rsidP="00F13D50">
            <w:pPr>
              <w:rPr>
                <w:rFonts w:ascii="Arial" w:hAnsi="Arial" w:cs="Arial"/>
                <w:sz w:val="24"/>
                <w:szCs w:val="24"/>
              </w:rPr>
            </w:pPr>
            <w:r>
              <w:rPr>
                <w:rFonts w:ascii="Arial" w:hAnsi="Arial" w:cs="Arial"/>
                <w:sz w:val="24"/>
                <w:szCs w:val="24"/>
              </w:rPr>
              <w:t>Vince Mott (VM)</w:t>
            </w:r>
          </w:p>
        </w:tc>
        <w:tc>
          <w:tcPr>
            <w:tcW w:w="4514" w:type="dxa"/>
          </w:tcPr>
          <w:p w14:paraId="1747C32A" w14:textId="77777777" w:rsidR="00F13D50" w:rsidRDefault="00F13D50" w:rsidP="00F13D50">
            <w:pPr>
              <w:rPr>
                <w:rFonts w:ascii="Arial" w:hAnsi="Arial" w:cs="Arial"/>
                <w:sz w:val="24"/>
                <w:szCs w:val="24"/>
              </w:rPr>
            </w:pPr>
            <w:r>
              <w:rPr>
                <w:rFonts w:ascii="Arial" w:hAnsi="Arial" w:cs="Arial"/>
                <w:sz w:val="24"/>
                <w:szCs w:val="24"/>
              </w:rPr>
              <w:t>Friends of Bath Grounds</w:t>
            </w:r>
          </w:p>
        </w:tc>
      </w:tr>
      <w:tr w:rsidR="00F13D50" w14:paraId="2A5D19A6" w14:textId="77777777" w:rsidTr="007F3D5E">
        <w:tc>
          <w:tcPr>
            <w:tcW w:w="4502" w:type="dxa"/>
            <w:tcBorders>
              <w:bottom w:val="single" w:sz="4" w:space="0" w:color="auto"/>
            </w:tcBorders>
          </w:tcPr>
          <w:p w14:paraId="19892B2A" w14:textId="0E303E52" w:rsidR="00F13D50" w:rsidRDefault="00F13D50" w:rsidP="00F13D50">
            <w:pPr>
              <w:rPr>
                <w:rFonts w:ascii="Arial" w:hAnsi="Arial" w:cs="Arial"/>
                <w:sz w:val="24"/>
                <w:szCs w:val="24"/>
              </w:rPr>
            </w:pPr>
            <w:r>
              <w:rPr>
                <w:rFonts w:ascii="Arial" w:hAnsi="Arial" w:cs="Arial"/>
                <w:sz w:val="24"/>
                <w:szCs w:val="24"/>
              </w:rPr>
              <w:t>Will Hawkins (WH)</w:t>
            </w:r>
          </w:p>
        </w:tc>
        <w:tc>
          <w:tcPr>
            <w:tcW w:w="4514" w:type="dxa"/>
            <w:tcBorders>
              <w:bottom w:val="single" w:sz="4" w:space="0" w:color="auto"/>
            </w:tcBorders>
          </w:tcPr>
          <w:p w14:paraId="3E49A574" w14:textId="06B589DD" w:rsidR="00F13D50" w:rsidRDefault="00F13D50" w:rsidP="00F13D50">
            <w:pPr>
              <w:rPr>
                <w:rFonts w:ascii="Arial" w:hAnsi="Arial" w:cs="Arial"/>
                <w:sz w:val="24"/>
                <w:szCs w:val="24"/>
              </w:rPr>
            </w:pPr>
            <w:r>
              <w:rPr>
                <w:rFonts w:ascii="Arial" w:hAnsi="Arial" w:cs="Arial"/>
                <w:sz w:val="24"/>
                <w:szCs w:val="24"/>
              </w:rPr>
              <w:t>Ashby Bowls Club</w:t>
            </w:r>
          </w:p>
        </w:tc>
      </w:tr>
      <w:tr w:rsidR="00F13D50" w14:paraId="15891C45" w14:textId="77777777" w:rsidTr="007F3D5E">
        <w:tc>
          <w:tcPr>
            <w:tcW w:w="4502" w:type="dxa"/>
            <w:tcBorders>
              <w:bottom w:val="single" w:sz="4" w:space="0" w:color="auto"/>
            </w:tcBorders>
          </w:tcPr>
          <w:p w14:paraId="7CF7A66C" w14:textId="12C86D70" w:rsidR="00F13D50" w:rsidRDefault="00F13D50" w:rsidP="00F13D50">
            <w:pPr>
              <w:rPr>
                <w:rFonts w:ascii="Arial" w:hAnsi="Arial" w:cs="Arial"/>
                <w:sz w:val="24"/>
                <w:szCs w:val="24"/>
              </w:rPr>
            </w:pPr>
            <w:r>
              <w:rPr>
                <w:rFonts w:ascii="Arial" w:hAnsi="Arial" w:cs="Arial"/>
                <w:sz w:val="24"/>
                <w:szCs w:val="24"/>
              </w:rPr>
              <w:t>Delyth Perry (DP)</w:t>
            </w:r>
          </w:p>
        </w:tc>
        <w:tc>
          <w:tcPr>
            <w:tcW w:w="4514" w:type="dxa"/>
            <w:tcBorders>
              <w:bottom w:val="single" w:sz="4" w:space="0" w:color="auto"/>
            </w:tcBorders>
          </w:tcPr>
          <w:p w14:paraId="43B86F0D" w14:textId="2E1B16AA" w:rsidR="00F13D50" w:rsidRDefault="00F13D50" w:rsidP="00F13D50">
            <w:pPr>
              <w:rPr>
                <w:rFonts w:ascii="Arial" w:hAnsi="Arial" w:cs="Arial"/>
                <w:sz w:val="24"/>
                <w:szCs w:val="24"/>
              </w:rPr>
            </w:pPr>
            <w:r>
              <w:rPr>
                <w:rFonts w:ascii="Arial" w:hAnsi="Arial" w:cs="Arial"/>
                <w:sz w:val="24"/>
                <w:szCs w:val="24"/>
              </w:rPr>
              <w:t>Litter Picking Group</w:t>
            </w:r>
          </w:p>
        </w:tc>
      </w:tr>
      <w:tr w:rsidR="00F13D50" w14:paraId="24829F05" w14:textId="77777777" w:rsidTr="007F3D5E">
        <w:tc>
          <w:tcPr>
            <w:tcW w:w="4502" w:type="dxa"/>
            <w:tcBorders>
              <w:bottom w:val="single" w:sz="4" w:space="0" w:color="auto"/>
            </w:tcBorders>
          </w:tcPr>
          <w:p w14:paraId="10D1B97B" w14:textId="614E12ED" w:rsidR="00F13D50" w:rsidRDefault="00F13D50" w:rsidP="00F13D50">
            <w:pPr>
              <w:rPr>
                <w:rFonts w:ascii="Arial" w:hAnsi="Arial" w:cs="Arial"/>
                <w:sz w:val="24"/>
                <w:szCs w:val="24"/>
              </w:rPr>
            </w:pPr>
            <w:r>
              <w:rPr>
                <w:rFonts w:ascii="Arial" w:hAnsi="Arial" w:cs="Arial"/>
                <w:sz w:val="24"/>
                <w:szCs w:val="24"/>
              </w:rPr>
              <w:t>Cat Ridgway (CR)</w:t>
            </w:r>
          </w:p>
        </w:tc>
        <w:tc>
          <w:tcPr>
            <w:tcW w:w="4514" w:type="dxa"/>
            <w:tcBorders>
              <w:bottom w:val="single" w:sz="4" w:space="0" w:color="auto"/>
            </w:tcBorders>
          </w:tcPr>
          <w:p w14:paraId="58C54F5E" w14:textId="0B38EAF0" w:rsidR="00F13D50" w:rsidRDefault="00F13D50" w:rsidP="00F13D50">
            <w:pPr>
              <w:rPr>
                <w:rFonts w:ascii="Arial" w:hAnsi="Arial" w:cs="Arial"/>
                <w:sz w:val="24"/>
                <w:szCs w:val="24"/>
              </w:rPr>
            </w:pPr>
            <w:r>
              <w:rPr>
                <w:rFonts w:ascii="Arial" w:hAnsi="Arial" w:cs="Arial"/>
                <w:sz w:val="24"/>
                <w:szCs w:val="24"/>
              </w:rPr>
              <w:t>Community Liaison Officer - NWLDC</w:t>
            </w:r>
          </w:p>
        </w:tc>
      </w:tr>
      <w:tr w:rsidR="00F13D50" w14:paraId="202D613C" w14:textId="77777777" w:rsidTr="007F3D5E">
        <w:trPr>
          <w:trHeight w:val="125"/>
        </w:trPr>
        <w:tc>
          <w:tcPr>
            <w:tcW w:w="4502" w:type="dxa"/>
            <w:shd w:val="clear" w:color="auto" w:fill="BFBFBF" w:themeFill="background1" w:themeFillShade="BF"/>
          </w:tcPr>
          <w:p w14:paraId="3B35C43D" w14:textId="70678A2E" w:rsidR="00F13D50" w:rsidRPr="003006FB" w:rsidRDefault="00F13D50" w:rsidP="00F13D50">
            <w:pPr>
              <w:rPr>
                <w:rFonts w:ascii="Arial" w:hAnsi="Arial" w:cs="Arial"/>
                <w:b/>
                <w:sz w:val="24"/>
                <w:szCs w:val="24"/>
              </w:rPr>
            </w:pPr>
            <w:r>
              <w:rPr>
                <w:rFonts w:ascii="Arial" w:hAnsi="Arial" w:cs="Arial"/>
                <w:b/>
                <w:sz w:val="24"/>
                <w:szCs w:val="24"/>
              </w:rPr>
              <w:t>Absentees</w:t>
            </w:r>
          </w:p>
        </w:tc>
        <w:tc>
          <w:tcPr>
            <w:tcW w:w="4514" w:type="dxa"/>
            <w:shd w:val="clear" w:color="auto" w:fill="BFBFBF" w:themeFill="background1" w:themeFillShade="BF"/>
          </w:tcPr>
          <w:p w14:paraId="18B62EC8" w14:textId="77777777" w:rsidR="00F13D50" w:rsidRDefault="00F13D50" w:rsidP="00F13D50">
            <w:pPr>
              <w:rPr>
                <w:rFonts w:ascii="Arial" w:hAnsi="Arial" w:cs="Arial"/>
                <w:sz w:val="24"/>
                <w:szCs w:val="24"/>
              </w:rPr>
            </w:pPr>
          </w:p>
        </w:tc>
      </w:tr>
      <w:tr w:rsidR="00F13D50" w14:paraId="3E2CF3D5" w14:textId="77777777" w:rsidTr="007F3D5E">
        <w:tc>
          <w:tcPr>
            <w:tcW w:w="4502" w:type="dxa"/>
          </w:tcPr>
          <w:p w14:paraId="07F80594" w14:textId="276BBCED" w:rsidR="00F13D50" w:rsidRDefault="00F13D50" w:rsidP="00F13D50">
            <w:pPr>
              <w:rPr>
                <w:rFonts w:ascii="Arial" w:hAnsi="Arial" w:cs="Arial"/>
                <w:sz w:val="24"/>
                <w:szCs w:val="24"/>
              </w:rPr>
            </w:pPr>
            <w:r>
              <w:rPr>
                <w:rFonts w:ascii="Arial" w:hAnsi="Arial" w:cs="Arial"/>
                <w:sz w:val="24"/>
                <w:szCs w:val="24"/>
              </w:rPr>
              <w:t>Tom Yates (TY)</w:t>
            </w:r>
          </w:p>
        </w:tc>
        <w:tc>
          <w:tcPr>
            <w:tcW w:w="4514" w:type="dxa"/>
          </w:tcPr>
          <w:p w14:paraId="50FABCE1" w14:textId="6B3B92C8" w:rsidR="00F13D50" w:rsidRDefault="00F13D50" w:rsidP="00F13D50">
            <w:pPr>
              <w:rPr>
                <w:rFonts w:ascii="Arial" w:hAnsi="Arial" w:cs="Arial"/>
                <w:sz w:val="24"/>
                <w:szCs w:val="24"/>
              </w:rPr>
            </w:pPr>
            <w:r>
              <w:rPr>
                <w:rFonts w:ascii="Arial" w:hAnsi="Arial" w:cs="Arial"/>
                <w:sz w:val="24"/>
                <w:szCs w:val="24"/>
              </w:rPr>
              <w:t>Ashby Hastings Cricket Club</w:t>
            </w:r>
          </w:p>
        </w:tc>
      </w:tr>
    </w:tbl>
    <w:p w14:paraId="5553FF9D" w14:textId="7E72121E" w:rsidR="00F9252E" w:rsidRDefault="00F9252E">
      <w:pPr>
        <w:rPr>
          <w:rFonts w:ascii="Arial" w:hAnsi="Arial" w:cs="Arial"/>
          <w:sz w:val="24"/>
          <w:szCs w:val="24"/>
        </w:rPr>
      </w:pPr>
    </w:p>
    <w:tbl>
      <w:tblPr>
        <w:tblStyle w:val="TableGrid"/>
        <w:tblW w:w="10774" w:type="dxa"/>
        <w:tblInd w:w="-714" w:type="dxa"/>
        <w:tblLayout w:type="fixed"/>
        <w:tblLook w:val="04A0" w:firstRow="1" w:lastRow="0" w:firstColumn="1" w:lastColumn="0" w:noHBand="0" w:noVBand="1"/>
      </w:tblPr>
      <w:tblGrid>
        <w:gridCol w:w="1985"/>
        <w:gridCol w:w="7319"/>
        <w:gridCol w:w="1470"/>
      </w:tblGrid>
      <w:tr w:rsidR="00BC2D95" w14:paraId="7CE13D21" w14:textId="77777777" w:rsidTr="00C86133">
        <w:tc>
          <w:tcPr>
            <w:tcW w:w="1985" w:type="dxa"/>
          </w:tcPr>
          <w:p w14:paraId="259910B4" w14:textId="597668FB" w:rsidR="00217998" w:rsidRDefault="00217998">
            <w:pPr>
              <w:rPr>
                <w:rFonts w:ascii="Arial" w:hAnsi="Arial" w:cs="Arial"/>
                <w:sz w:val="24"/>
                <w:szCs w:val="24"/>
              </w:rPr>
            </w:pPr>
            <w:r>
              <w:rPr>
                <w:rFonts w:ascii="Arial" w:hAnsi="Arial" w:cs="Arial"/>
                <w:sz w:val="24"/>
                <w:szCs w:val="24"/>
              </w:rPr>
              <w:t>Agenda Item</w:t>
            </w:r>
          </w:p>
        </w:tc>
        <w:tc>
          <w:tcPr>
            <w:tcW w:w="7319" w:type="dxa"/>
          </w:tcPr>
          <w:p w14:paraId="7C22A1F4" w14:textId="2E65B6B3" w:rsidR="00217998" w:rsidRDefault="00217998">
            <w:pPr>
              <w:rPr>
                <w:rFonts w:ascii="Arial" w:hAnsi="Arial" w:cs="Arial"/>
                <w:sz w:val="24"/>
                <w:szCs w:val="24"/>
              </w:rPr>
            </w:pPr>
            <w:r>
              <w:rPr>
                <w:rFonts w:ascii="Arial" w:hAnsi="Arial" w:cs="Arial"/>
                <w:sz w:val="24"/>
                <w:szCs w:val="24"/>
              </w:rPr>
              <w:t>Comments</w:t>
            </w:r>
          </w:p>
        </w:tc>
        <w:tc>
          <w:tcPr>
            <w:tcW w:w="1470" w:type="dxa"/>
          </w:tcPr>
          <w:p w14:paraId="57AC024E" w14:textId="249827E2" w:rsidR="00217998" w:rsidRDefault="00217998">
            <w:pPr>
              <w:rPr>
                <w:rFonts w:ascii="Arial" w:hAnsi="Arial" w:cs="Arial"/>
                <w:sz w:val="24"/>
                <w:szCs w:val="24"/>
              </w:rPr>
            </w:pPr>
            <w:r>
              <w:rPr>
                <w:rFonts w:ascii="Arial" w:hAnsi="Arial" w:cs="Arial"/>
                <w:sz w:val="24"/>
                <w:szCs w:val="24"/>
              </w:rPr>
              <w:t>Action by</w:t>
            </w:r>
          </w:p>
        </w:tc>
      </w:tr>
      <w:tr w:rsidR="00BC2D95" w14:paraId="1BBBFDE7" w14:textId="77777777" w:rsidTr="00C86133">
        <w:tc>
          <w:tcPr>
            <w:tcW w:w="1985" w:type="dxa"/>
          </w:tcPr>
          <w:p w14:paraId="67F3102D" w14:textId="6667ACB0" w:rsidR="00217998" w:rsidRPr="00D63BE1" w:rsidRDefault="00217998" w:rsidP="00926FAC">
            <w:pPr>
              <w:pStyle w:val="ListParagraph"/>
              <w:numPr>
                <w:ilvl w:val="0"/>
                <w:numId w:val="12"/>
              </w:numPr>
              <w:ind w:left="0"/>
              <w:rPr>
                <w:rFonts w:ascii="Arial" w:hAnsi="Arial" w:cs="Arial"/>
                <w:sz w:val="24"/>
                <w:szCs w:val="24"/>
              </w:rPr>
            </w:pPr>
            <w:r w:rsidRPr="00D63BE1">
              <w:rPr>
                <w:rFonts w:ascii="Arial" w:hAnsi="Arial" w:cs="Arial"/>
                <w:b/>
                <w:sz w:val="24"/>
                <w:szCs w:val="24"/>
              </w:rPr>
              <w:t>Apologies &amp; Housekeeping</w:t>
            </w:r>
          </w:p>
        </w:tc>
        <w:tc>
          <w:tcPr>
            <w:tcW w:w="7319" w:type="dxa"/>
          </w:tcPr>
          <w:p w14:paraId="73FCD8B6" w14:textId="558D9EB1" w:rsidR="00217998" w:rsidRPr="00217998" w:rsidRDefault="00217998" w:rsidP="00217998">
            <w:pPr>
              <w:rPr>
                <w:rFonts w:ascii="Arial" w:hAnsi="Arial" w:cs="Arial"/>
                <w:b/>
                <w:sz w:val="24"/>
                <w:szCs w:val="24"/>
              </w:rPr>
            </w:pPr>
            <w:r w:rsidRPr="00217998">
              <w:rPr>
                <w:rFonts w:ascii="Arial" w:hAnsi="Arial" w:cs="Arial"/>
                <w:sz w:val="24"/>
                <w:szCs w:val="24"/>
              </w:rPr>
              <w:t>MM welcomed all attendees.</w:t>
            </w:r>
            <w:r w:rsidR="00BC2D95">
              <w:rPr>
                <w:rFonts w:ascii="Arial" w:hAnsi="Arial" w:cs="Arial"/>
                <w:sz w:val="24"/>
                <w:szCs w:val="24"/>
              </w:rPr>
              <w:t xml:space="preserve">  Tom Yates was absent from the meeting</w:t>
            </w:r>
            <w:r w:rsidR="00AE659C">
              <w:rPr>
                <w:rFonts w:ascii="Arial" w:hAnsi="Arial" w:cs="Arial"/>
                <w:sz w:val="24"/>
                <w:szCs w:val="24"/>
              </w:rPr>
              <w:t xml:space="preserve"> – hopefully Tom, or another member of the cricket club, will be able to join the next meeting</w:t>
            </w:r>
            <w:r w:rsidR="00BC2D95">
              <w:rPr>
                <w:rFonts w:ascii="Arial" w:hAnsi="Arial" w:cs="Arial"/>
                <w:sz w:val="24"/>
                <w:szCs w:val="24"/>
              </w:rPr>
              <w:t xml:space="preserve">. </w:t>
            </w:r>
          </w:p>
          <w:p w14:paraId="72C06B7B" w14:textId="77777777" w:rsidR="00217998" w:rsidRDefault="00217998">
            <w:pPr>
              <w:rPr>
                <w:rFonts w:ascii="Arial" w:hAnsi="Arial" w:cs="Arial"/>
                <w:sz w:val="24"/>
                <w:szCs w:val="24"/>
              </w:rPr>
            </w:pPr>
          </w:p>
        </w:tc>
        <w:tc>
          <w:tcPr>
            <w:tcW w:w="1470" w:type="dxa"/>
          </w:tcPr>
          <w:p w14:paraId="5AE8456B" w14:textId="77777777" w:rsidR="00217998" w:rsidRDefault="00217998">
            <w:pPr>
              <w:rPr>
                <w:rFonts w:ascii="Arial" w:hAnsi="Arial" w:cs="Arial"/>
                <w:sz w:val="24"/>
                <w:szCs w:val="24"/>
              </w:rPr>
            </w:pPr>
          </w:p>
        </w:tc>
      </w:tr>
      <w:tr w:rsidR="00BC2D95" w14:paraId="4B06EA78" w14:textId="77777777" w:rsidTr="00C86133">
        <w:tc>
          <w:tcPr>
            <w:tcW w:w="1985" w:type="dxa"/>
          </w:tcPr>
          <w:p w14:paraId="16084D34" w14:textId="6442CEB0" w:rsidR="00217998" w:rsidRPr="00D63BE1" w:rsidRDefault="00217998" w:rsidP="00926FAC">
            <w:pPr>
              <w:pStyle w:val="ListParagraph"/>
              <w:numPr>
                <w:ilvl w:val="0"/>
                <w:numId w:val="12"/>
              </w:numPr>
              <w:ind w:left="0"/>
              <w:rPr>
                <w:rFonts w:ascii="Arial" w:hAnsi="Arial" w:cs="Arial"/>
                <w:sz w:val="24"/>
                <w:szCs w:val="24"/>
              </w:rPr>
            </w:pPr>
            <w:r w:rsidRPr="00D63BE1">
              <w:rPr>
                <w:rFonts w:ascii="Arial" w:hAnsi="Arial" w:cs="Arial"/>
                <w:b/>
                <w:sz w:val="24"/>
                <w:szCs w:val="24"/>
              </w:rPr>
              <w:t>Minutes</w:t>
            </w:r>
          </w:p>
        </w:tc>
        <w:tc>
          <w:tcPr>
            <w:tcW w:w="7319" w:type="dxa"/>
          </w:tcPr>
          <w:p w14:paraId="44E01A36" w14:textId="77777777" w:rsidR="00217998" w:rsidRPr="00217998" w:rsidRDefault="00217998" w:rsidP="00217998">
            <w:pPr>
              <w:rPr>
                <w:rFonts w:ascii="Arial" w:hAnsi="Arial" w:cs="Arial"/>
                <w:b/>
                <w:sz w:val="24"/>
                <w:szCs w:val="24"/>
              </w:rPr>
            </w:pPr>
            <w:r w:rsidRPr="00217998">
              <w:rPr>
                <w:rFonts w:ascii="Arial" w:hAnsi="Arial" w:cs="Arial"/>
                <w:sz w:val="24"/>
                <w:szCs w:val="24"/>
              </w:rPr>
              <w:t>MB asked if anyone had any issues regarding the previous meeting’s minutes, none were raised.</w:t>
            </w:r>
          </w:p>
          <w:p w14:paraId="578685E7" w14:textId="77777777" w:rsidR="00217998" w:rsidRDefault="00217998">
            <w:pPr>
              <w:rPr>
                <w:rFonts w:ascii="Arial" w:hAnsi="Arial" w:cs="Arial"/>
                <w:sz w:val="24"/>
                <w:szCs w:val="24"/>
              </w:rPr>
            </w:pPr>
          </w:p>
        </w:tc>
        <w:tc>
          <w:tcPr>
            <w:tcW w:w="1470" w:type="dxa"/>
          </w:tcPr>
          <w:p w14:paraId="5ECBC9BB" w14:textId="77777777" w:rsidR="00217998" w:rsidRDefault="00217998">
            <w:pPr>
              <w:rPr>
                <w:rFonts w:ascii="Arial" w:hAnsi="Arial" w:cs="Arial"/>
                <w:sz w:val="24"/>
                <w:szCs w:val="24"/>
              </w:rPr>
            </w:pPr>
          </w:p>
        </w:tc>
      </w:tr>
      <w:tr w:rsidR="00BC2D95" w14:paraId="2A80AE64" w14:textId="77777777" w:rsidTr="00C86133">
        <w:tc>
          <w:tcPr>
            <w:tcW w:w="1985" w:type="dxa"/>
          </w:tcPr>
          <w:p w14:paraId="635DC7C5" w14:textId="49E4282B" w:rsidR="00217998" w:rsidRPr="00D63BE1" w:rsidRDefault="00217998" w:rsidP="00926FAC">
            <w:pPr>
              <w:pStyle w:val="ListParagraph"/>
              <w:numPr>
                <w:ilvl w:val="0"/>
                <w:numId w:val="12"/>
              </w:numPr>
              <w:ind w:left="0"/>
              <w:rPr>
                <w:rFonts w:ascii="Arial" w:hAnsi="Arial" w:cs="Arial"/>
                <w:sz w:val="24"/>
                <w:szCs w:val="24"/>
              </w:rPr>
            </w:pPr>
            <w:r w:rsidRPr="00D63BE1">
              <w:rPr>
                <w:rFonts w:ascii="Arial" w:hAnsi="Arial" w:cs="Arial"/>
                <w:b/>
                <w:sz w:val="24"/>
                <w:szCs w:val="24"/>
              </w:rPr>
              <w:t>Operational Matters</w:t>
            </w:r>
          </w:p>
        </w:tc>
        <w:tc>
          <w:tcPr>
            <w:tcW w:w="7319" w:type="dxa"/>
          </w:tcPr>
          <w:p w14:paraId="0364BDB3" w14:textId="50D59BE6" w:rsidR="00217998" w:rsidRPr="00217998" w:rsidRDefault="00217998" w:rsidP="00217998">
            <w:pPr>
              <w:rPr>
                <w:rFonts w:ascii="Arial" w:hAnsi="Arial" w:cs="Arial"/>
                <w:b/>
                <w:sz w:val="24"/>
                <w:szCs w:val="24"/>
              </w:rPr>
            </w:pPr>
            <w:r w:rsidRPr="00217998">
              <w:rPr>
                <w:rFonts w:ascii="Arial" w:hAnsi="Arial" w:cs="Arial"/>
                <w:bCs/>
                <w:sz w:val="24"/>
                <w:szCs w:val="24"/>
              </w:rPr>
              <w:t>Eden Tree had been booked to grind down the remaining tree stumps – this should be happening today (3/11/2).  The broken bollard by the cricket ground had been replaced. The Japanese knotweed has been treated last month.  The interpretation board near Maggie’s bench is at the depot as it has been vandalised – there is graffiti all over the front and the actual board has been wrenched off the stand</w:t>
            </w:r>
            <w:r w:rsidR="00AE659C">
              <w:rPr>
                <w:rFonts w:ascii="Arial" w:hAnsi="Arial" w:cs="Arial"/>
                <w:bCs/>
                <w:sz w:val="24"/>
                <w:szCs w:val="24"/>
              </w:rPr>
              <w:t xml:space="preserve"> so needs to be wel</w:t>
            </w:r>
            <w:r w:rsidR="008A7C1F">
              <w:rPr>
                <w:rFonts w:ascii="Arial" w:hAnsi="Arial" w:cs="Arial"/>
                <w:bCs/>
                <w:sz w:val="24"/>
                <w:szCs w:val="24"/>
              </w:rPr>
              <w:t>d</w:t>
            </w:r>
            <w:r w:rsidR="00AE659C">
              <w:rPr>
                <w:rFonts w:ascii="Arial" w:hAnsi="Arial" w:cs="Arial"/>
                <w:bCs/>
                <w:sz w:val="24"/>
                <w:szCs w:val="24"/>
              </w:rPr>
              <w:t>ed back onto the stand</w:t>
            </w:r>
            <w:r w:rsidRPr="00217998">
              <w:rPr>
                <w:rFonts w:ascii="Arial" w:hAnsi="Arial" w:cs="Arial"/>
                <w:bCs/>
                <w:sz w:val="24"/>
                <w:szCs w:val="24"/>
              </w:rPr>
              <w:t>.  Councillor Bigby has a spare Perspex cover which can be used once the board had been rewelded.  VM will speak to his contact to hopefully sort this and will liaise with the Town Council</w:t>
            </w:r>
            <w:r w:rsidR="00AE659C">
              <w:rPr>
                <w:rFonts w:ascii="Arial" w:hAnsi="Arial" w:cs="Arial"/>
                <w:bCs/>
                <w:sz w:val="24"/>
                <w:szCs w:val="24"/>
              </w:rPr>
              <w:t>/MM</w:t>
            </w:r>
            <w:r w:rsidRPr="00217998">
              <w:rPr>
                <w:rFonts w:ascii="Arial" w:hAnsi="Arial" w:cs="Arial"/>
                <w:bCs/>
                <w:sz w:val="24"/>
                <w:szCs w:val="24"/>
              </w:rPr>
              <w:t>. VM explained that there were other actions, such as the cleaning of the bird boxes, that the Friends of Ashby Bath Grounds (FOABG) usually carry out but the group is currently struggling due to the resignation of committee members and key volunteers. The FOABG are trying to replace committee members. There is an AGM coming up on 24/11/21 and VM will update MM of the outcome.</w:t>
            </w:r>
          </w:p>
          <w:p w14:paraId="1FC5CA07" w14:textId="77777777" w:rsidR="00217998" w:rsidRDefault="00217998">
            <w:pPr>
              <w:rPr>
                <w:rFonts w:ascii="Arial" w:hAnsi="Arial" w:cs="Arial"/>
                <w:sz w:val="24"/>
                <w:szCs w:val="24"/>
              </w:rPr>
            </w:pPr>
          </w:p>
        </w:tc>
        <w:tc>
          <w:tcPr>
            <w:tcW w:w="1470" w:type="dxa"/>
          </w:tcPr>
          <w:p w14:paraId="01E432E2" w14:textId="3E01B319" w:rsidR="00217998" w:rsidRDefault="00715720">
            <w:pPr>
              <w:rPr>
                <w:rFonts w:ascii="Arial" w:hAnsi="Arial" w:cs="Arial"/>
                <w:sz w:val="24"/>
                <w:szCs w:val="24"/>
              </w:rPr>
            </w:pPr>
            <w:r>
              <w:rPr>
                <w:rFonts w:ascii="Arial" w:hAnsi="Arial" w:cs="Arial"/>
                <w:sz w:val="24"/>
                <w:szCs w:val="24"/>
              </w:rPr>
              <w:t>VM/MM</w:t>
            </w:r>
          </w:p>
        </w:tc>
      </w:tr>
      <w:tr w:rsidR="00715720" w14:paraId="6B42EA04" w14:textId="77777777" w:rsidTr="00BC2D95">
        <w:tc>
          <w:tcPr>
            <w:tcW w:w="9304" w:type="dxa"/>
            <w:gridSpan w:val="2"/>
          </w:tcPr>
          <w:p w14:paraId="6E9915BE" w14:textId="77777777" w:rsidR="00715720" w:rsidRPr="00D63BE1" w:rsidRDefault="00715720" w:rsidP="00926FAC">
            <w:pPr>
              <w:pStyle w:val="ListParagraph"/>
              <w:numPr>
                <w:ilvl w:val="0"/>
                <w:numId w:val="12"/>
              </w:numPr>
              <w:ind w:left="0"/>
              <w:rPr>
                <w:rFonts w:ascii="Arial" w:hAnsi="Arial" w:cs="Arial"/>
                <w:b/>
                <w:sz w:val="24"/>
                <w:szCs w:val="24"/>
              </w:rPr>
            </w:pPr>
            <w:r w:rsidRPr="00D63BE1">
              <w:rPr>
                <w:rFonts w:ascii="Arial" w:hAnsi="Arial" w:cs="Arial"/>
                <w:b/>
                <w:sz w:val="24"/>
                <w:szCs w:val="24"/>
              </w:rPr>
              <w:t>Agree which ideas for potential improvement/innovation to pursue:</w:t>
            </w:r>
          </w:p>
          <w:p w14:paraId="46676253" w14:textId="77777777" w:rsidR="00715720" w:rsidRDefault="00715720">
            <w:pPr>
              <w:rPr>
                <w:rFonts w:ascii="Arial" w:hAnsi="Arial" w:cs="Arial"/>
                <w:sz w:val="24"/>
                <w:szCs w:val="24"/>
              </w:rPr>
            </w:pPr>
          </w:p>
        </w:tc>
        <w:tc>
          <w:tcPr>
            <w:tcW w:w="1470" w:type="dxa"/>
          </w:tcPr>
          <w:p w14:paraId="0733DA1B" w14:textId="77777777" w:rsidR="00715720" w:rsidRDefault="00715720">
            <w:pPr>
              <w:rPr>
                <w:rFonts w:ascii="Arial" w:hAnsi="Arial" w:cs="Arial"/>
                <w:sz w:val="24"/>
                <w:szCs w:val="24"/>
              </w:rPr>
            </w:pPr>
          </w:p>
        </w:tc>
      </w:tr>
      <w:tr w:rsidR="00BC2D95" w14:paraId="320484E5" w14:textId="77777777" w:rsidTr="00C86133">
        <w:tc>
          <w:tcPr>
            <w:tcW w:w="1985" w:type="dxa"/>
          </w:tcPr>
          <w:p w14:paraId="01187BBD" w14:textId="0C5A58FC" w:rsidR="00217998" w:rsidRDefault="00217998">
            <w:pPr>
              <w:rPr>
                <w:rFonts w:ascii="Arial" w:hAnsi="Arial" w:cs="Arial"/>
                <w:sz w:val="24"/>
                <w:szCs w:val="24"/>
              </w:rPr>
            </w:pPr>
            <w:r>
              <w:rPr>
                <w:rFonts w:ascii="Arial" w:hAnsi="Arial" w:cs="Arial"/>
                <w:sz w:val="24"/>
                <w:szCs w:val="24"/>
              </w:rPr>
              <w:t>a)</w:t>
            </w:r>
          </w:p>
        </w:tc>
        <w:tc>
          <w:tcPr>
            <w:tcW w:w="7319" w:type="dxa"/>
          </w:tcPr>
          <w:p w14:paraId="091C1D89" w14:textId="77777777" w:rsidR="00217998" w:rsidRPr="00217998" w:rsidRDefault="00217998" w:rsidP="00217998">
            <w:pPr>
              <w:rPr>
                <w:rFonts w:ascii="Arial" w:hAnsi="Arial" w:cs="Arial"/>
                <w:b/>
                <w:bCs/>
                <w:sz w:val="24"/>
                <w:szCs w:val="24"/>
              </w:rPr>
            </w:pPr>
            <w:r w:rsidRPr="00217998">
              <w:rPr>
                <w:rFonts w:ascii="Arial" w:hAnsi="Arial" w:cs="Arial"/>
                <w:sz w:val="24"/>
                <w:szCs w:val="24"/>
              </w:rPr>
              <w:t>Clearing vegetation from far side of cricket pitch including vegetation on Network Rail side of fence – MA/MB/MM to revisit during evening to investigate effect of the foliage on light.</w:t>
            </w:r>
          </w:p>
          <w:p w14:paraId="234FC4DF" w14:textId="77777777" w:rsidR="00217998" w:rsidRDefault="00217998">
            <w:pPr>
              <w:rPr>
                <w:rFonts w:ascii="Arial" w:hAnsi="Arial" w:cs="Arial"/>
                <w:sz w:val="24"/>
                <w:szCs w:val="24"/>
              </w:rPr>
            </w:pPr>
          </w:p>
        </w:tc>
        <w:tc>
          <w:tcPr>
            <w:tcW w:w="1470" w:type="dxa"/>
          </w:tcPr>
          <w:p w14:paraId="4640763B" w14:textId="7DFDDB78" w:rsidR="00217998" w:rsidRDefault="00715720">
            <w:pPr>
              <w:rPr>
                <w:rFonts w:ascii="Arial" w:hAnsi="Arial" w:cs="Arial"/>
                <w:sz w:val="24"/>
                <w:szCs w:val="24"/>
              </w:rPr>
            </w:pPr>
            <w:r>
              <w:rPr>
                <w:rFonts w:ascii="Arial" w:hAnsi="Arial" w:cs="Arial"/>
                <w:sz w:val="24"/>
                <w:szCs w:val="24"/>
              </w:rPr>
              <w:t>MA/MB/MM</w:t>
            </w:r>
          </w:p>
        </w:tc>
      </w:tr>
      <w:tr w:rsidR="00BC2D95" w14:paraId="1316F437" w14:textId="77777777" w:rsidTr="00C86133">
        <w:tc>
          <w:tcPr>
            <w:tcW w:w="1985" w:type="dxa"/>
          </w:tcPr>
          <w:p w14:paraId="726B240C" w14:textId="24FF629E" w:rsidR="00217998" w:rsidRDefault="00217998">
            <w:pPr>
              <w:rPr>
                <w:rFonts w:ascii="Arial" w:hAnsi="Arial" w:cs="Arial"/>
                <w:sz w:val="24"/>
                <w:szCs w:val="24"/>
              </w:rPr>
            </w:pPr>
            <w:r>
              <w:rPr>
                <w:rFonts w:ascii="Arial" w:hAnsi="Arial" w:cs="Arial"/>
                <w:sz w:val="24"/>
                <w:szCs w:val="24"/>
              </w:rPr>
              <w:lastRenderedPageBreak/>
              <w:t>b)</w:t>
            </w:r>
          </w:p>
        </w:tc>
        <w:tc>
          <w:tcPr>
            <w:tcW w:w="7319" w:type="dxa"/>
          </w:tcPr>
          <w:p w14:paraId="14B9A715" w14:textId="77777777" w:rsidR="00217998" w:rsidRPr="00217998" w:rsidRDefault="00217998" w:rsidP="00217998">
            <w:pPr>
              <w:rPr>
                <w:rFonts w:ascii="Arial" w:hAnsi="Arial" w:cs="Arial"/>
                <w:b/>
                <w:bCs/>
                <w:sz w:val="24"/>
                <w:szCs w:val="24"/>
              </w:rPr>
            </w:pPr>
            <w:r w:rsidRPr="00217998">
              <w:rPr>
                <w:rFonts w:ascii="Arial" w:hAnsi="Arial" w:cs="Arial"/>
                <w:sz w:val="24"/>
                <w:szCs w:val="24"/>
              </w:rPr>
              <w:t>Creation of a footpath on far side of cricket pitch thus creating a complete footpath around the perimeter of the grounds – Cost to be investigated by MM.  VM will supply MM with details of costs, contacts etc from Heritage Path project.</w:t>
            </w:r>
          </w:p>
          <w:p w14:paraId="1352DEEB" w14:textId="77777777" w:rsidR="00217998" w:rsidRDefault="00217998">
            <w:pPr>
              <w:rPr>
                <w:rFonts w:ascii="Arial" w:hAnsi="Arial" w:cs="Arial"/>
                <w:sz w:val="24"/>
                <w:szCs w:val="24"/>
              </w:rPr>
            </w:pPr>
          </w:p>
        </w:tc>
        <w:tc>
          <w:tcPr>
            <w:tcW w:w="1470" w:type="dxa"/>
          </w:tcPr>
          <w:p w14:paraId="6D3E88E7" w14:textId="35BED442" w:rsidR="00217998" w:rsidRDefault="00715720">
            <w:pPr>
              <w:rPr>
                <w:rFonts w:ascii="Arial" w:hAnsi="Arial" w:cs="Arial"/>
                <w:sz w:val="24"/>
                <w:szCs w:val="24"/>
              </w:rPr>
            </w:pPr>
            <w:r>
              <w:rPr>
                <w:rFonts w:ascii="Arial" w:hAnsi="Arial" w:cs="Arial"/>
                <w:sz w:val="24"/>
                <w:szCs w:val="24"/>
              </w:rPr>
              <w:t>VM/MM</w:t>
            </w:r>
          </w:p>
        </w:tc>
      </w:tr>
      <w:tr w:rsidR="00BC2D95" w14:paraId="04D37590" w14:textId="77777777" w:rsidTr="00C86133">
        <w:tc>
          <w:tcPr>
            <w:tcW w:w="1985" w:type="dxa"/>
          </w:tcPr>
          <w:p w14:paraId="72A3A3D7" w14:textId="3A1CD0BC" w:rsidR="00217998" w:rsidRDefault="00217998">
            <w:pPr>
              <w:rPr>
                <w:rFonts w:ascii="Arial" w:hAnsi="Arial" w:cs="Arial"/>
                <w:sz w:val="24"/>
                <w:szCs w:val="24"/>
              </w:rPr>
            </w:pPr>
            <w:r>
              <w:rPr>
                <w:rFonts w:ascii="Arial" w:hAnsi="Arial" w:cs="Arial"/>
                <w:sz w:val="24"/>
                <w:szCs w:val="24"/>
              </w:rPr>
              <w:t>c)</w:t>
            </w:r>
          </w:p>
        </w:tc>
        <w:tc>
          <w:tcPr>
            <w:tcW w:w="7319" w:type="dxa"/>
          </w:tcPr>
          <w:p w14:paraId="3ABA5586" w14:textId="77777777" w:rsidR="00217998" w:rsidRDefault="00217998" w:rsidP="00217998">
            <w:pPr>
              <w:rPr>
                <w:rFonts w:ascii="Arial" w:hAnsi="Arial" w:cs="Arial"/>
                <w:sz w:val="24"/>
                <w:szCs w:val="24"/>
              </w:rPr>
            </w:pPr>
            <w:r w:rsidRPr="00217998">
              <w:rPr>
                <w:rFonts w:ascii="Arial" w:hAnsi="Arial" w:cs="Arial"/>
                <w:sz w:val="24"/>
                <w:szCs w:val="24"/>
              </w:rPr>
              <w:t>Large bush to be removed on the way up to the wild flower walk – MA mentioned bush is being used due to a lack of toilets on grounds.  MM will liaise with groundstaff to action though may look at cutting bush back rather than removing altogether.</w:t>
            </w:r>
          </w:p>
          <w:p w14:paraId="0AD16259" w14:textId="4FA65291" w:rsidR="00C86133" w:rsidRDefault="00C86133" w:rsidP="00217998">
            <w:pPr>
              <w:rPr>
                <w:rFonts w:ascii="Arial" w:hAnsi="Arial" w:cs="Arial"/>
                <w:sz w:val="24"/>
                <w:szCs w:val="24"/>
              </w:rPr>
            </w:pPr>
          </w:p>
        </w:tc>
        <w:tc>
          <w:tcPr>
            <w:tcW w:w="1470" w:type="dxa"/>
          </w:tcPr>
          <w:p w14:paraId="1DB6B1E6" w14:textId="117C7BA1" w:rsidR="00217998" w:rsidRDefault="00715720">
            <w:pPr>
              <w:rPr>
                <w:rFonts w:ascii="Arial" w:hAnsi="Arial" w:cs="Arial"/>
                <w:sz w:val="24"/>
                <w:szCs w:val="24"/>
              </w:rPr>
            </w:pPr>
            <w:r>
              <w:rPr>
                <w:rFonts w:ascii="Arial" w:hAnsi="Arial" w:cs="Arial"/>
                <w:sz w:val="24"/>
                <w:szCs w:val="24"/>
              </w:rPr>
              <w:t>MM</w:t>
            </w:r>
          </w:p>
        </w:tc>
      </w:tr>
      <w:tr w:rsidR="00715720" w14:paraId="2BD0C3B5" w14:textId="77777777" w:rsidTr="00C86133">
        <w:tc>
          <w:tcPr>
            <w:tcW w:w="1985" w:type="dxa"/>
          </w:tcPr>
          <w:p w14:paraId="60F628F8" w14:textId="23B0E98C" w:rsidR="00217998" w:rsidRDefault="00217998">
            <w:pPr>
              <w:rPr>
                <w:rFonts w:ascii="Arial" w:hAnsi="Arial" w:cs="Arial"/>
                <w:sz w:val="24"/>
                <w:szCs w:val="24"/>
              </w:rPr>
            </w:pPr>
            <w:r>
              <w:rPr>
                <w:rFonts w:ascii="Arial" w:hAnsi="Arial" w:cs="Arial"/>
                <w:sz w:val="24"/>
                <w:szCs w:val="24"/>
              </w:rPr>
              <w:t>d)</w:t>
            </w:r>
          </w:p>
        </w:tc>
        <w:tc>
          <w:tcPr>
            <w:tcW w:w="7319" w:type="dxa"/>
          </w:tcPr>
          <w:p w14:paraId="4B92FE55" w14:textId="77777777" w:rsidR="00217998" w:rsidRPr="00217998" w:rsidRDefault="00217998" w:rsidP="00217998">
            <w:pPr>
              <w:rPr>
                <w:rFonts w:ascii="Arial" w:hAnsi="Arial" w:cs="Arial"/>
                <w:sz w:val="24"/>
                <w:szCs w:val="24"/>
              </w:rPr>
            </w:pPr>
            <w:r w:rsidRPr="00217998">
              <w:rPr>
                <w:rFonts w:ascii="Arial" w:hAnsi="Arial" w:cs="Arial"/>
                <w:sz w:val="24"/>
                <w:szCs w:val="24"/>
              </w:rPr>
              <w:t>Installation of lighting around top of the park near the bowls club – MM  will investigate this further (costing, quantity of lights needed, best location and where the power would be drawn from).</w:t>
            </w:r>
          </w:p>
          <w:p w14:paraId="5E8E9CF1" w14:textId="77777777" w:rsidR="00217998" w:rsidRDefault="00217998">
            <w:pPr>
              <w:rPr>
                <w:rFonts w:ascii="Arial" w:hAnsi="Arial" w:cs="Arial"/>
                <w:sz w:val="24"/>
                <w:szCs w:val="24"/>
              </w:rPr>
            </w:pPr>
          </w:p>
        </w:tc>
        <w:tc>
          <w:tcPr>
            <w:tcW w:w="1470" w:type="dxa"/>
          </w:tcPr>
          <w:p w14:paraId="2027A424" w14:textId="57F9B22C" w:rsidR="00217998" w:rsidRDefault="00715720">
            <w:pPr>
              <w:rPr>
                <w:rFonts w:ascii="Arial" w:hAnsi="Arial" w:cs="Arial"/>
                <w:sz w:val="24"/>
                <w:szCs w:val="24"/>
              </w:rPr>
            </w:pPr>
            <w:r>
              <w:rPr>
                <w:rFonts w:ascii="Arial" w:hAnsi="Arial" w:cs="Arial"/>
                <w:sz w:val="24"/>
                <w:szCs w:val="24"/>
              </w:rPr>
              <w:t>MM</w:t>
            </w:r>
          </w:p>
        </w:tc>
      </w:tr>
      <w:tr w:rsidR="00715720" w14:paraId="6ABE0E8A" w14:textId="77777777" w:rsidTr="00C86133">
        <w:tc>
          <w:tcPr>
            <w:tcW w:w="1985" w:type="dxa"/>
          </w:tcPr>
          <w:p w14:paraId="04025CA7" w14:textId="4123673F" w:rsidR="00217998" w:rsidRDefault="00217998">
            <w:pPr>
              <w:rPr>
                <w:rFonts w:ascii="Arial" w:hAnsi="Arial" w:cs="Arial"/>
                <w:sz w:val="24"/>
                <w:szCs w:val="24"/>
              </w:rPr>
            </w:pPr>
            <w:r>
              <w:rPr>
                <w:rFonts w:ascii="Arial" w:hAnsi="Arial" w:cs="Arial"/>
                <w:sz w:val="24"/>
                <w:szCs w:val="24"/>
              </w:rPr>
              <w:t>e)</w:t>
            </w:r>
          </w:p>
        </w:tc>
        <w:tc>
          <w:tcPr>
            <w:tcW w:w="7319" w:type="dxa"/>
          </w:tcPr>
          <w:p w14:paraId="59798C01" w14:textId="77777777" w:rsidR="00217998" w:rsidRPr="00217998" w:rsidRDefault="00217998" w:rsidP="00217998">
            <w:pPr>
              <w:rPr>
                <w:rFonts w:ascii="Arial" w:hAnsi="Arial" w:cs="Arial"/>
                <w:sz w:val="24"/>
                <w:szCs w:val="24"/>
              </w:rPr>
            </w:pPr>
            <w:r w:rsidRPr="00217998">
              <w:rPr>
                <w:rFonts w:ascii="Arial" w:hAnsi="Arial" w:cs="Arial"/>
                <w:sz w:val="24"/>
                <w:szCs w:val="24"/>
              </w:rPr>
              <w:t>CCTV for the whole park – will be placed on hold for time being as likely to be expensive and also need to see outcome of installation of additional lights as above.</w:t>
            </w:r>
          </w:p>
          <w:p w14:paraId="69A936DA" w14:textId="77777777" w:rsidR="00217998" w:rsidRDefault="00217998">
            <w:pPr>
              <w:rPr>
                <w:rFonts w:ascii="Arial" w:hAnsi="Arial" w:cs="Arial"/>
                <w:sz w:val="24"/>
                <w:szCs w:val="24"/>
              </w:rPr>
            </w:pPr>
          </w:p>
        </w:tc>
        <w:tc>
          <w:tcPr>
            <w:tcW w:w="1470" w:type="dxa"/>
          </w:tcPr>
          <w:p w14:paraId="1BAA2E47" w14:textId="00A95ABD" w:rsidR="00217998" w:rsidRDefault="00715720">
            <w:pPr>
              <w:rPr>
                <w:rFonts w:ascii="Arial" w:hAnsi="Arial" w:cs="Arial"/>
                <w:sz w:val="24"/>
                <w:szCs w:val="24"/>
              </w:rPr>
            </w:pPr>
            <w:r>
              <w:rPr>
                <w:rFonts w:ascii="Arial" w:hAnsi="Arial" w:cs="Arial"/>
                <w:sz w:val="24"/>
                <w:szCs w:val="24"/>
              </w:rPr>
              <w:t>Hold</w:t>
            </w:r>
          </w:p>
        </w:tc>
      </w:tr>
      <w:tr w:rsidR="00715720" w14:paraId="2778DE55" w14:textId="77777777" w:rsidTr="00C86133">
        <w:tc>
          <w:tcPr>
            <w:tcW w:w="1985" w:type="dxa"/>
          </w:tcPr>
          <w:p w14:paraId="548CC431" w14:textId="5F1214E6" w:rsidR="00217998" w:rsidRDefault="00217998">
            <w:pPr>
              <w:rPr>
                <w:rFonts w:ascii="Arial" w:hAnsi="Arial" w:cs="Arial"/>
                <w:sz w:val="24"/>
                <w:szCs w:val="24"/>
              </w:rPr>
            </w:pPr>
            <w:r>
              <w:rPr>
                <w:rFonts w:ascii="Arial" w:hAnsi="Arial" w:cs="Arial"/>
                <w:sz w:val="24"/>
                <w:szCs w:val="24"/>
              </w:rPr>
              <w:t>f)</w:t>
            </w:r>
          </w:p>
        </w:tc>
        <w:tc>
          <w:tcPr>
            <w:tcW w:w="7319" w:type="dxa"/>
          </w:tcPr>
          <w:p w14:paraId="264CF856" w14:textId="1CB84223" w:rsidR="00217998" w:rsidRPr="00217998" w:rsidRDefault="00217998" w:rsidP="00217998">
            <w:pPr>
              <w:rPr>
                <w:rFonts w:ascii="Arial" w:hAnsi="Arial" w:cs="Arial"/>
                <w:sz w:val="24"/>
                <w:szCs w:val="24"/>
              </w:rPr>
            </w:pPr>
            <w:r w:rsidRPr="00217998">
              <w:rPr>
                <w:rFonts w:ascii="Arial" w:hAnsi="Arial" w:cs="Arial"/>
                <w:sz w:val="24"/>
                <w:szCs w:val="24"/>
              </w:rPr>
              <w:t xml:space="preserve">Dedicated groundsman – MM will investigate this idea further with Town Clerk.  Would need to consider workload, </w:t>
            </w:r>
            <w:r w:rsidR="00AE659C">
              <w:rPr>
                <w:rFonts w:ascii="Arial" w:hAnsi="Arial" w:cs="Arial"/>
                <w:sz w:val="24"/>
                <w:szCs w:val="24"/>
              </w:rPr>
              <w:t>seasonal activities</w:t>
            </w:r>
            <w:r w:rsidRPr="00217998">
              <w:rPr>
                <w:rFonts w:ascii="Arial" w:hAnsi="Arial" w:cs="Arial"/>
                <w:sz w:val="24"/>
                <w:szCs w:val="24"/>
              </w:rPr>
              <w:t xml:space="preserve"> (including busier months/seasons) and possibility of the role also looking after other parks within Ashby.</w:t>
            </w:r>
          </w:p>
          <w:p w14:paraId="374F6B56" w14:textId="77777777" w:rsidR="00217998" w:rsidRDefault="00217998" w:rsidP="00217998">
            <w:pPr>
              <w:rPr>
                <w:rFonts w:ascii="Arial" w:hAnsi="Arial" w:cs="Arial"/>
                <w:sz w:val="24"/>
                <w:szCs w:val="24"/>
              </w:rPr>
            </w:pPr>
          </w:p>
        </w:tc>
        <w:tc>
          <w:tcPr>
            <w:tcW w:w="1470" w:type="dxa"/>
          </w:tcPr>
          <w:p w14:paraId="7CD58C6B" w14:textId="118F9041" w:rsidR="00217998" w:rsidRDefault="00715720">
            <w:pPr>
              <w:rPr>
                <w:rFonts w:ascii="Arial" w:hAnsi="Arial" w:cs="Arial"/>
                <w:sz w:val="24"/>
                <w:szCs w:val="24"/>
              </w:rPr>
            </w:pPr>
            <w:r>
              <w:rPr>
                <w:rFonts w:ascii="Arial" w:hAnsi="Arial" w:cs="Arial"/>
                <w:sz w:val="24"/>
                <w:szCs w:val="24"/>
              </w:rPr>
              <w:t>MM</w:t>
            </w:r>
          </w:p>
        </w:tc>
      </w:tr>
      <w:tr w:rsidR="00715720" w14:paraId="119DCA0B" w14:textId="77777777" w:rsidTr="00C86133">
        <w:tc>
          <w:tcPr>
            <w:tcW w:w="1985" w:type="dxa"/>
          </w:tcPr>
          <w:p w14:paraId="20D29134" w14:textId="6FC021E4" w:rsidR="00217998" w:rsidRDefault="00217998">
            <w:pPr>
              <w:rPr>
                <w:rFonts w:ascii="Arial" w:hAnsi="Arial" w:cs="Arial"/>
                <w:sz w:val="24"/>
                <w:szCs w:val="24"/>
              </w:rPr>
            </w:pPr>
            <w:r>
              <w:rPr>
                <w:rFonts w:ascii="Arial" w:hAnsi="Arial" w:cs="Arial"/>
                <w:sz w:val="24"/>
                <w:szCs w:val="24"/>
              </w:rPr>
              <w:t>g)</w:t>
            </w:r>
          </w:p>
        </w:tc>
        <w:tc>
          <w:tcPr>
            <w:tcW w:w="7319" w:type="dxa"/>
          </w:tcPr>
          <w:p w14:paraId="2FAB7E95" w14:textId="77777777" w:rsidR="00217998" w:rsidRPr="00217998" w:rsidRDefault="00217998" w:rsidP="00217998">
            <w:pPr>
              <w:rPr>
                <w:rFonts w:ascii="Arial" w:hAnsi="Arial" w:cs="Arial"/>
                <w:sz w:val="24"/>
                <w:szCs w:val="24"/>
              </w:rPr>
            </w:pPr>
            <w:r w:rsidRPr="00217998">
              <w:rPr>
                <w:rFonts w:ascii="Arial" w:hAnsi="Arial" w:cs="Arial"/>
                <w:sz w:val="24"/>
                <w:szCs w:val="24"/>
              </w:rPr>
              <w:t>Potential re-housing of fish mosaic – From preliminary discussions could be incorporated into a welcome sign, similar to the one at the South Street entrance. Need a volunteer from the group to explore this further – to be revisited at a future meeting.</w:t>
            </w:r>
          </w:p>
          <w:p w14:paraId="49194D62" w14:textId="77777777" w:rsidR="00217998" w:rsidRDefault="00217998" w:rsidP="00217998">
            <w:pPr>
              <w:rPr>
                <w:rFonts w:ascii="Arial" w:hAnsi="Arial" w:cs="Arial"/>
                <w:sz w:val="24"/>
                <w:szCs w:val="24"/>
              </w:rPr>
            </w:pPr>
          </w:p>
        </w:tc>
        <w:tc>
          <w:tcPr>
            <w:tcW w:w="1470" w:type="dxa"/>
          </w:tcPr>
          <w:p w14:paraId="6ABA8C1B" w14:textId="33742546" w:rsidR="00217998" w:rsidRDefault="00715720">
            <w:pPr>
              <w:rPr>
                <w:rFonts w:ascii="Arial" w:hAnsi="Arial" w:cs="Arial"/>
                <w:sz w:val="24"/>
                <w:szCs w:val="24"/>
              </w:rPr>
            </w:pPr>
            <w:r>
              <w:rPr>
                <w:rFonts w:ascii="Arial" w:hAnsi="Arial" w:cs="Arial"/>
                <w:sz w:val="24"/>
                <w:szCs w:val="24"/>
              </w:rPr>
              <w:t>TBA</w:t>
            </w:r>
          </w:p>
        </w:tc>
      </w:tr>
      <w:tr w:rsidR="00715720" w14:paraId="4122A8A7" w14:textId="77777777" w:rsidTr="00C86133">
        <w:tc>
          <w:tcPr>
            <w:tcW w:w="1985" w:type="dxa"/>
          </w:tcPr>
          <w:p w14:paraId="792A4A6B" w14:textId="2A5F9692" w:rsidR="00217998" w:rsidRPr="00926FAC" w:rsidRDefault="00D63BE1" w:rsidP="00926FAC">
            <w:pPr>
              <w:rPr>
                <w:rFonts w:ascii="Arial" w:hAnsi="Arial" w:cs="Arial"/>
                <w:sz w:val="24"/>
                <w:szCs w:val="24"/>
              </w:rPr>
            </w:pPr>
            <w:r w:rsidRPr="00926FAC">
              <w:rPr>
                <w:rFonts w:ascii="Arial" w:hAnsi="Arial" w:cs="Arial"/>
                <w:b/>
                <w:bCs/>
                <w:sz w:val="24"/>
                <w:szCs w:val="24"/>
              </w:rPr>
              <w:t>Green flag retention</w:t>
            </w:r>
          </w:p>
        </w:tc>
        <w:tc>
          <w:tcPr>
            <w:tcW w:w="7319" w:type="dxa"/>
          </w:tcPr>
          <w:p w14:paraId="43AE03D8" w14:textId="77777777" w:rsidR="00217998" w:rsidRDefault="00D63BE1" w:rsidP="00217998">
            <w:pPr>
              <w:rPr>
                <w:rFonts w:ascii="Arial" w:hAnsi="Arial" w:cs="Arial"/>
                <w:sz w:val="24"/>
                <w:szCs w:val="24"/>
              </w:rPr>
            </w:pPr>
            <w:r>
              <w:rPr>
                <w:rFonts w:ascii="Arial" w:hAnsi="Arial" w:cs="Arial"/>
                <w:sz w:val="24"/>
                <w:szCs w:val="24"/>
              </w:rPr>
              <w:t>MB explained that there are various actions that the group will need to carry out in order to retain the green flag.  These will be shared out at the next meeting and include:</w:t>
            </w:r>
          </w:p>
          <w:p w14:paraId="0B42BAD3" w14:textId="77777777" w:rsidR="00D63BE1" w:rsidRDefault="00D63BE1" w:rsidP="00D63BE1">
            <w:pPr>
              <w:pStyle w:val="ListParagraph"/>
              <w:numPr>
                <w:ilvl w:val="0"/>
                <w:numId w:val="9"/>
              </w:numPr>
              <w:rPr>
                <w:rFonts w:ascii="Arial" w:hAnsi="Arial" w:cs="Arial"/>
                <w:sz w:val="24"/>
                <w:szCs w:val="24"/>
              </w:rPr>
            </w:pPr>
            <w:r>
              <w:rPr>
                <w:rFonts w:ascii="Arial" w:hAnsi="Arial" w:cs="Arial"/>
                <w:sz w:val="24"/>
                <w:szCs w:val="24"/>
              </w:rPr>
              <w:t>Development of health and safety policy (incl risk assessment)</w:t>
            </w:r>
          </w:p>
          <w:p w14:paraId="1A05F2F7" w14:textId="77777777" w:rsidR="00D63BE1" w:rsidRDefault="00D63BE1" w:rsidP="00D63BE1">
            <w:pPr>
              <w:pStyle w:val="ListParagraph"/>
              <w:numPr>
                <w:ilvl w:val="0"/>
                <w:numId w:val="9"/>
              </w:numPr>
              <w:rPr>
                <w:rFonts w:ascii="Arial" w:hAnsi="Arial" w:cs="Arial"/>
                <w:sz w:val="24"/>
                <w:szCs w:val="24"/>
              </w:rPr>
            </w:pPr>
            <w:r>
              <w:rPr>
                <w:rFonts w:ascii="Arial" w:hAnsi="Arial" w:cs="Arial"/>
                <w:sz w:val="24"/>
                <w:szCs w:val="24"/>
              </w:rPr>
              <w:t>Development of site-specific website</w:t>
            </w:r>
          </w:p>
          <w:p w14:paraId="7146BE0D" w14:textId="77777777" w:rsidR="00D63BE1" w:rsidRDefault="00D63BE1" w:rsidP="00D63BE1">
            <w:pPr>
              <w:pStyle w:val="ListParagraph"/>
              <w:numPr>
                <w:ilvl w:val="0"/>
                <w:numId w:val="9"/>
              </w:numPr>
              <w:rPr>
                <w:rFonts w:ascii="Arial" w:hAnsi="Arial" w:cs="Arial"/>
                <w:sz w:val="24"/>
                <w:szCs w:val="24"/>
              </w:rPr>
            </w:pPr>
            <w:r>
              <w:rPr>
                <w:rFonts w:ascii="Arial" w:hAnsi="Arial" w:cs="Arial"/>
                <w:sz w:val="24"/>
                <w:szCs w:val="24"/>
              </w:rPr>
              <w:t>Environment &amp; biodiversity policy</w:t>
            </w:r>
          </w:p>
          <w:p w14:paraId="063F0E42" w14:textId="77777777" w:rsidR="00D63BE1" w:rsidRDefault="00D63BE1" w:rsidP="00D63BE1">
            <w:pPr>
              <w:pStyle w:val="ListParagraph"/>
              <w:numPr>
                <w:ilvl w:val="0"/>
                <w:numId w:val="9"/>
              </w:numPr>
              <w:rPr>
                <w:rFonts w:ascii="Arial" w:hAnsi="Arial" w:cs="Arial"/>
                <w:sz w:val="24"/>
                <w:szCs w:val="24"/>
              </w:rPr>
            </w:pPr>
            <w:r>
              <w:rPr>
                <w:rFonts w:ascii="Arial" w:hAnsi="Arial" w:cs="Arial"/>
                <w:sz w:val="24"/>
                <w:szCs w:val="24"/>
              </w:rPr>
              <w:t>Comprehensive visitor survey – perhaps being posted on Council website to reach wider audience for feedback</w:t>
            </w:r>
          </w:p>
          <w:p w14:paraId="6D7DAA62" w14:textId="08FE7481" w:rsidR="00D63BE1" w:rsidRDefault="00D63BE1" w:rsidP="00D63BE1">
            <w:pPr>
              <w:pStyle w:val="ListParagraph"/>
              <w:numPr>
                <w:ilvl w:val="0"/>
                <w:numId w:val="9"/>
              </w:numPr>
              <w:rPr>
                <w:rFonts w:ascii="Arial" w:hAnsi="Arial" w:cs="Arial"/>
                <w:sz w:val="24"/>
                <w:szCs w:val="24"/>
              </w:rPr>
            </w:pPr>
            <w:r>
              <w:rPr>
                <w:rFonts w:ascii="Arial" w:hAnsi="Arial" w:cs="Arial"/>
                <w:sz w:val="24"/>
                <w:szCs w:val="24"/>
              </w:rPr>
              <w:t>Forward work programme</w:t>
            </w:r>
          </w:p>
          <w:p w14:paraId="6188D836" w14:textId="77777777" w:rsidR="00AE659C" w:rsidRDefault="00AE659C" w:rsidP="00AE659C">
            <w:pPr>
              <w:rPr>
                <w:rFonts w:ascii="Arial" w:hAnsi="Arial" w:cs="Arial"/>
                <w:sz w:val="24"/>
                <w:szCs w:val="24"/>
              </w:rPr>
            </w:pPr>
          </w:p>
          <w:p w14:paraId="24C838EE" w14:textId="1B7031DE" w:rsidR="00AE659C" w:rsidRPr="00AE659C" w:rsidRDefault="00AE659C" w:rsidP="00AE659C">
            <w:pPr>
              <w:rPr>
                <w:rFonts w:ascii="Arial" w:hAnsi="Arial" w:cs="Arial"/>
                <w:sz w:val="24"/>
                <w:szCs w:val="24"/>
              </w:rPr>
            </w:pPr>
            <w:r>
              <w:rPr>
                <w:rFonts w:ascii="Arial" w:hAnsi="Arial" w:cs="Arial"/>
                <w:sz w:val="24"/>
                <w:szCs w:val="24"/>
              </w:rPr>
              <w:t xml:space="preserve">It would be helpful if members of the group can look at these actions and have a think about which ones they would like to get involved with.  </w:t>
            </w:r>
          </w:p>
          <w:p w14:paraId="6675D318" w14:textId="63CDE957" w:rsidR="00AE659C" w:rsidRDefault="00AE659C" w:rsidP="00AE659C">
            <w:pPr>
              <w:pStyle w:val="ListParagraph"/>
              <w:ind w:left="1080"/>
              <w:rPr>
                <w:rFonts w:ascii="Arial" w:hAnsi="Arial" w:cs="Arial"/>
                <w:sz w:val="24"/>
                <w:szCs w:val="24"/>
              </w:rPr>
            </w:pPr>
          </w:p>
        </w:tc>
        <w:tc>
          <w:tcPr>
            <w:tcW w:w="1470" w:type="dxa"/>
          </w:tcPr>
          <w:p w14:paraId="51303308" w14:textId="5C50BD06" w:rsidR="00217998" w:rsidRDefault="00715720">
            <w:pPr>
              <w:rPr>
                <w:rFonts w:ascii="Arial" w:hAnsi="Arial" w:cs="Arial"/>
                <w:sz w:val="24"/>
                <w:szCs w:val="24"/>
              </w:rPr>
            </w:pPr>
            <w:r>
              <w:rPr>
                <w:rFonts w:ascii="Arial" w:hAnsi="Arial" w:cs="Arial"/>
                <w:sz w:val="24"/>
                <w:szCs w:val="24"/>
              </w:rPr>
              <w:t>All</w:t>
            </w:r>
          </w:p>
        </w:tc>
      </w:tr>
      <w:tr w:rsidR="00BC2D95" w14:paraId="5AA70459" w14:textId="77777777" w:rsidTr="003009ED">
        <w:tc>
          <w:tcPr>
            <w:tcW w:w="9304" w:type="dxa"/>
            <w:gridSpan w:val="2"/>
          </w:tcPr>
          <w:p w14:paraId="7A9FA49B" w14:textId="77777777" w:rsidR="00BC2D95" w:rsidRPr="00926FAC" w:rsidRDefault="00BC2D95" w:rsidP="00926FAC">
            <w:pPr>
              <w:rPr>
                <w:rFonts w:ascii="Arial" w:hAnsi="Arial" w:cs="Arial"/>
                <w:b/>
                <w:sz w:val="24"/>
                <w:szCs w:val="24"/>
              </w:rPr>
            </w:pPr>
            <w:r w:rsidRPr="00926FAC">
              <w:rPr>
                <w:rFonts w:ascii="Arial" w:hAnsi="Arial" w:cs="Arial"/>
                <w:b/>
                <w:sz w:val="24"/>
                <w:szCs w:val="24"/>
              </w:rPr>
              <w:t>Green flag update:</w:t>
            </w:r>
          </w:p>
          <w:p w14:paraId="7E839395" w14:textId="77777777" w:rsidR="00BC2D95" w:rsidRDefault="00BC2D95" w:rsidP="00217998">
            <w:pPr>
              <w:rPr>
                <w:rFonts w:ascii="Arial" w:hAnsi="Arial" w:cs="Arial"/>
                <w:sz w:val="24"/>
                <w:szCs w:val="24"/>
              </w:rPr>
            </w:pPr>
          </w:p>
        </w:tc>
        <w:tc>
          <w:tcPr>
            <w:tcW w:w="1470" w:type="dxa"/>
          </w:tcPr>
          <w:p w14:paraId="18C1B770" w14:textId="77777777" w:rsidR="00BC2D95" w:rsidRDefault="00BC2D95">
            <w:pPr>
              <w:rPr>
                <w:rFonts w:ascii="Arial" w:hAnsi="Arial" w:cs="Arial"/>
                <w:sz w:val="24"/>
                <w:szCs w:val="24"/>
              </w:rPr>
            </w:pPr>
          </w:p>
        </w:tc>
      </w:tr>
      <w:tr w:rsidR="00715720" w14:paraId="112CCF2C" w14:textId="77777777" w:rsidTr="00C86133">
        <w:tc>
          <w:tcPr>
            <w:tcW w:w="1985" w:type="dxa"/>
          </w:tcPr>
          <w:p w14:paraId="5016E161" w14:textId="268F10F9" w:rsidR="00D63BE1" w:rsidRPr="00926FAC" w:rsidRDefault="00D63BE1" w:rsidP="00926FAC">
            <w:pPr>
              <w:pStyle w:val="ListParagraph"/>
              <w:numPr>
                <w:ilvl w:val="0"/>
                <w:numId w:val="16"/>
              </w:numPr>
              <w:rPr>
                <w:rFonts w:ascii="Arial" w:hAnsi="Arial" w:cs="Arial"/>
                <w:b/>
                <w:sz w:val="24"/>
                <w:szCs w:val="24"/>
              </w:rPr>
            </w:pPr>
            <w:r w:rsidRPr="00926FAC">
              <w:rPr>
                <w:rFonts w:ascii="Arial" w:hAnsi="Arial" w:cs="Arial"/>
                <w:bCs/>
                <w:sz w:val="24"/>
                <w:szCs w:val="24"/>
              </w:rPr>
              <w:t xml:space="preserve">Flag pole – </w:t>
            </w:r>
          </w:p>
          <w:p w14:paraId="381971AD" w14:textId="77777777" w:rsidR="00D63BE1" w:rsidRPr="00D63BE1" w:rsidRDefault="00D63BE1" w:rsidP="00D63BE1">
            <w:pPr>
              <w:pStyle w:val="ListParagraph"/>
              <w:rPr>
                <w:rFonts w:ascii="Arial" w:hAnsi="Arial" w:cs="Arial"/>
                <w:b/>
                <w:bCs/>
                <w:sz w:val="24"/>
                <w:szCs w:val="24"/>
              </w:rPr>
            </w:pPr>
          </w:p>
        </w:tc>
        <w:tc>
          <w:tcPr>
            <w:tcW w:w="7319" w:type="dxa"/>
          </w:tcPr>
          <w:p w14:paraId="432ACED1" w14:textId="6276B38A" w:rsidR="00D63BE1" w:rsidRDefault="00D63BE1" w:rsidP="00217998">
            <w:pPr>
              <w:rPr>
                <w:rFonts w:ascii="Arial" w:hAnsi="Arial" w:cs="Arial"/>
                <w:sz w:val="24"/>
                <w:szCs w:val="24"/>
              </w:rPr>
            </w:pPr>
            <w:r>
              <w:rPr>
                <w:rFonts w:ascii="Arial" w:hAnsi="Arial" w:cs="Arial"/>
                <w:bCs/>
                <w:sz w:val="24"/>
                <w:szCs w:val="24"/>
              </w:rPr>
              <w:t xml:space="preserve">MM stated that flag pole will be raised in the next few </w:t>
            </w:r>
            <w:r w:rsidR="00C5211A">
              <w:rPr>
                <w:rFonts w:ascii="Arial" w:hAnsi="Arial" w:cs="Arial"/>
                <w:bCs/>
                <w:sz w:val="24"/>
                <w:szCs w:val="24"/>
              </w:rPr>
              <w:t>weeks</w:t>
            </w:r>
            <w:r>
              <w:rPr>
                <w:rFonts w:ascii="Arial" w:hAnsi="Arial" w:cs="Arial"/>
                <w:bCs/>
                <w:sz w:val="24"/>
                <w:szCs w:val="24"/>
              </w:rPr>
              <w:t xml:space="preserve"> by a contractor at the previously agreed position.</w:t>
            </w:r>
          </w:p>
        </w:tc>
        <w:tc>
          <w:tcPr>
            <w:tcW w:w="1470" w:type="dxa"/>
          </w:tcPr>
          <w:p w14:paraId="5C4D0104" w14:textId="77777777" w:rsidR="00D63BE1" w:rsidRDefault="00D63BE1">
            <w:pPr>
              <w:rPr>
                <w:rFonts w:ascii="Arial" w:hAnsi="Arial" w:cs="Arial"/>
                <w:sz w:val="24"/>
                <w:szCs w:val="24"/>
              </w:rPr>
            </w:pPr>
          </w:p>
        </w:tc>
      </w:tr>
      <w:tr w:rsidR="00715720" w14:paraId="66BB00E9" w14:textId="77777777" w:rsidTr="00C86133">
        <w:tc>
          <w:tcPr>
            <w:tcW w:w="1985" w:type="dxa"/>
          </w:tcPr>
          <w:p w14:paraId="0131AA24" w14:textId="143AAFB8" w:rsidR="00D63BE1" w:rsidRPr="00926FAC" w:rsidRDefault="00D63BE1" w:rsidP="00926FAC">
            <w:pPr>
              <w:pStyle w:val="ListParagraph"/>
              <w:numPr>
                <w:ilvl w:val="0"/>
                <w:numId w:val="16"/>
              </w:numPr>
              <w:rPr>
                <w:rFonts w:ascii="Arial" w:hAnsi="Arial" w:cs="Arial"/>
                <w:b/>
                <w:bCs/>
                <w:sz w:val="24"/>
                <w:szCs w:val="24"/>
              </w:rPr>
            </w:pPr>
            <w:r w:rsidRPr="00926FAC">
              <w:rPr>
                <w:rFonts w:ascii="Arial" w:hAnsi="Arial" w:cs="Arial"/>
                <w:bCs/>
                <w:sz w:val="24"/>
                <w:szCs w:val="24"/>
              </w:rPr>
              <w:t>Signage – agree positions</w:t>
            </w:r>
          </w:p>
        </w:tc>
        <w:tc>
          <w:tcPr>
            <w:tcW w:w="7319" w:type="dxa"/>
          </w:tcPr>
          <w:p w14:paraId="1D89FF14" w14:textId="05D20D20" w:rsidR="00D63BE1" w:rsidRPr="00D63BE1" w:rsidRDefault="00D63BE1" w:rsidP="00D63BE1">
            <w:pPr>
              <w:rPr>
                <w:rFonts w:ascii="Arial" w:hAnsi="Arial" w:cs="Arial"/>
                <w:b/>
                <w:sz w:val="24"/>
                <w:szCs w:val="24"/>
              </w:rPr>
            </w:pPr>
            <w:r w:rsidRPr="00D63BE1">
              <w:rPr>
                <w:rFonts w:ascii="Arial" w:hAnsi="Arial" w:cs="Arial"/>
                <w:bCs/>
                <w:sz w:val="24"/>
                <w:szCs w:val="24"/>
              </w:rPr>
              <w:t xml:space="preserve">MM presented </w:t>
            </w:r>
            <w:r w:rsidR="00AE659C">
              <w:rPr>
                <w:rFonts w:ascii="Arial" w:hAnsi="Arial" w:cs="Arial"/>
                <w:bCs/>
                <w:sz w:val="24"/>
                <w:szCs w:val="24"/>
              </w:rPr>
              <w:t xml:space="preserve">the </w:t>
            </w:r>
            <w:r w:rsidRPr="00D63BE1">
              <w:rPr>
                <w:rFonts w:ascii="Arial" w:hAnsi="Arial" w:cs="Arial"/>
                <w:bCs/>
                <w:sz w:val="24"/>
                <w:szCs w:val="24"/>
              </w:rPr>
              <w:t>signage</w:t>
            </w:r>
            <w:r w:rsidR="00AE659C">
              <w:rPr>
                <w:rFonts w:ascii="Arial" w:hAnsi="Arial" w:cs="Arial"/>
                <w:bCs/>
                <w:sz w:val="24"/>
                <w:szCs w:val="24"/>
              </w:rPr>
              <w:t xml:space="preserve"> received from the Green Flag awarding body</w:t>
            </w:r>
            <w:r w:rsidR="00715720">
              <w:rPr>
                <w:rFonts w:ascii="Arial" w:hAnsi="Arial" w:cs="Arial"/>
                <w:bCs/>
                <w:sz w:val="24"/>
                <w:szCs w:val="24"/>
              </w:rPr>
              <w:t xml:space="preserve">.  It was agreed that the three signs will be placed at the South Street entrance, Prior Park entrance and the entrance by </w:t>
            </w:r>
            <w:r w:rsidR="00715720">
              <w:rPr>
                <w:rFonts w:ascii="Arial" w:hAnsi="Arial" w:cs="Arial"/>
                <w:bCs/>
                <w:sz w:val="24"/>
                <w:szCs w:val="24"/>
              </w:rPr>
              <w:lastRenderedPageBreak/>
              <w:t xml:space="preserve">the cricket club.  MM will liaise with the Head Groundsman to sort.  </w:t>
            </w:r>
            <w:r w:rsidRPr="00D63BE1">
              <w:rPr>
                <w:rFonts w:ascii="Arial" w:hAnsi="Arial" w:cs="Arial"/>
                <w:bCs/>
                <w:sz w:val="24"/>
                <w:szCs w:val="24"/>
              </w:rPr>
              <w:t>MB want</w:t>
            </w:r>
            <w:r w:rsidR="00715720">
              <w:rPr>
                <w:rFonts w:ascii="Arial" w:hAnsi="Arial" w:cs="Arial"/>
                <w:bCs/>
                <w:sz w:val="24"/>
                <w:szCs w:val="24"/>
              </w:rPr>
              <w:t>ed</w:t>
            </w:r>
            <w:r w:rsidRPr="00D63BE1">
              <w:rPr>
                <w:rFonts w:ascii="Arial" w:hAnsi="Arial" w:cs="Arial"/>
                <w:bCs/>
                <w:sz w:val="24"/>
                <w:szCs w:val="24"/>
              </w:rPr>
              <w:t xml:space="preserve"> to </w:t>
            </w:r>
            <w:r w:rsidR="00715720">
              <w:rPr>
                <w:rFonts w:ascii="Arial" w:hAnsi="Arial" w:cs="Arial"/>
                <w:bCs/>
                <w:sz w:val="24"/>
                <w:szCs w:val="24"/>
              </w:rPr>
              <w:t>ensure that th</w:t>
            </w:r>
            <w:r w:rsidR="00AE659C">
              <w:rPr>
                <w:rFonts w:ascii="Arial" w:hAnsi="Arial" w:cs="Arial"/>
                <w:bCs/>
                <w:sz w:val="24"/>
                <w:szCs w:val="24"/>
              </w:rPr>
              <w:t>e</w:t>
            </w:r>
            <w:r w:rsidR="00715720">
              <w:rPr>
                <w:rFonts w:ascii="Arial" w:hAnsi="Arial" w:cs="Arial"/>
                <w:bCs/>
                <w:sz w:val="24"/>
                <w:szCs w:val="24"/>
              </w:rPr>
              <w:t xml:space="preserve"> retention of the green flag is publicised.  MB to liaise with the Town Clerk re</w:t>
            </w:r>
            <w:r w:rsidR="00AE659C">
              <w:rPr>
                <w:rFonts w:ascii="Arial" w:hAnsi="Arial" w:cs="Arial"/>
                <w:bCs/>
                <w:sz w:val="24"/>
                <w:szCs w:val="24"/>
              </w:rPr>
              <w:t>.</w:t>
            </w:r>
            <w:r w:rsidR="00715720">
              <w:rPr>
                <w:rFonts w:ascii="Arial" w:hAnsi="Arial" w:cs="Arial"/>
                <w:bCs/>
                <w:sz w:val="24"/>
                <w:szCs w:val="24"/>
              </w:rPr>
              <w:t xml:space="preserve"> publicity</w:t>
            </w:r>
          </w:p>
          <w:p w14:paraId="6958C69F" w14:textId="77777777" w:rsidR="00D63BE1" w:rsidRDefault="00D63BE1" w:rsidP="00217998">
            <w:pPr>
              <w:rPr>
                <w:rFonts w:ascii="Arial" w:hAnsi="Arial" w:cs="Arial"/>
                <w:sz w:val="24"/>
                <w:szCs w:val="24"/>
              </w:rPr>
            </w:pPr>
          </w:p>
        </w:tc>
        <w:tc>
          <w:tcPr>
            <w:tcW w:w="1470" w:type="dxa"/>
          </w:tcPr>
          <w:p w14:paraId="0DC8ADAA" w14:textId="37348E73" w:rsidR="00D63BE1" w:rsidRDefault="00715720">
            <w:pPr>
              <w:rPr>
                <w:rFonts w:ascii="Arial" w:hAnsi="Arial" w:cs="Arial"/>
                <w:sz w:val="24"/>
                <w:szCs w:val="24"/>
              </w:rPr>
            </w:pPr>
            <w:r>
              <w:rPr>
                <w:rFonts w:ascii="Arial" w:hAnsi="Arial" w:cs="Arial"/>
                <w:sz w:val="24"/>
                <w:szCs w:val="24"/>
              </w:rPr>
              <w:lastRenderedPageBreak/>
              <w:t>MM/MB</w:t>
            </w:r>
          </w:p>
        </w:tc>
      </w:tr>
      <w:tr w:rsidR="00715720" w14:paraId="66DE1EA8" w14:textId="77777777" w:rsidTr="00C86133">
        <w:tc>
          <w:tcPr>
            <w:tcW w:w="1985" w:type="dxa"/>
          </w:tcPr>
          <w:p w14:paraId="6D6ACE7B" w14:textId="204B9529" w:rsidR="00D63BE1" w:rsidRPr="00926FAC" w:rsidRDefault="00D63BE1" w:rsidP="00926FAC">
            <w:pPr>
              <w:rPr>
                <w:rFonts w:ascii="Arial" w:hAnsi="Arial" w:cs="Arial"/>
                <w:b/>
                <w:bCs/>
                <w:sz w:val="24"/>
                <w:szCs w:val="24"/>
              </w:rPr>
            </w:pPr>
            <w:r w:rsidRPr="00926FAC">
              <w:rPr>
                <w:rFonts w:ascii="Arial" w:hAnsi="Arial" w:cs="Arial"/>
                <w:b/>
                <w:sz w:val="24"/>
                <w:szCs w:val="24"/>
              </w:rPr>
              <w:t>AOB</w:t>
            </w:r>
          </w:p>
        </w:tc>
        <w:tc>
          <w:tcPr>
            <w:tcW w:w="7319" w:type="dxa"/>
          </w:tcPr>
          <w:p w14:paraId="22907903" w14:textId="3972DE66" w:rsidR="00D63BE1" w:rsidRPr="00D63BE1" w:rsidRDefault="00D63BE1" w:rsidP="00D63BE1">
            <w:pPr>
              <w:rPr>
                <w:rFonts w:ascii="Arial" w:hAnsi="Arial" w:cs="Arial"/>
                <w:b/>
                <w:sz w:val="24"/>
                <w:szCs w:val="24"/>
              </w:rPr>
            </w:pPr>
            <w:r w:rsidRPr="00D63BE1">
              <w:rPr>
                <w:rFonts w:ascii="Arial" w:hAnsi="Arial" w:cs="Arial"/>
                <w:bCs/>
                <w:sz w:val="24"/>
                <w:szCs w:val="24"/>
              </w:rPr>
              <w:t>VM mention</w:t>
            </w:r>
            <w:r>
              <w:rPr>
                <w:rFonts w:ascii="Arial" w:hAnsi="Arial" w:cs="Arial"/>
                <w:bCs/>
                <w:sz w:val="24"/>
                <w:szCs w:val="24"/>
              </w:rPr>
              <w:t>ed</w:t>
            </w:r>
            <w:r w:rsidRPr="00D63BE1">
              <w:rPr>
                <w:rFonts w:ascii="Arial" w:hAnsi="Arial" w:cs="Arial"/>
                <w:bCs/>
                <w:sz w:val="24"/>
                <w:szCs w:val="24"/>
              </w:rPr>
              <w:t xml:space="preserve"> groundsman using larger vehicles over the grounds, MM explain</w:t>
            </w:r>
            <w:r>
              <w:rPr>
                <w:rFonts w:ascii="Arial" w:hAnsi="Arial" w:cs="Arial"/>
                <w:bCs/>
                <w:sz w:val="24"/>
                <w:szCs w:val="24"/>
              </w:rPr>
              <w:t>ed</w:t>
            </w:r>
            <w:r w:rsidRPr="00D63BE1">
              <w:rPr>
                <w:rFonts w:ascii="Arial" w:hAnsi="Arial" w:cs="Arial"/>
                <w:bCs/>
                <w:sz w:val="24"/>
                <w:szCs w:val="24"/>
              </w:rPr>
              <w:t xml:space="preserve"> that the</w:t>
            </w:r>
            <w:r w:rsidR="00AE659C">
              <w:rPr>
                <w:rFonts w:ascii="Arial" w:hAnsi="Arial" w:cs="Arial"/>
                <w:bCs/>
                <w:sz w:val="24"/>
                <w:szCs w:val="24"/>
              </w:rPr>
              <w:t xml:space="preserve"> larger vehicles</w:t>
            </w:r>
            <w:r w:rsidRPr="00D63BE1">
              <w:rPr>
                <w:rFonts w:ascii="Arial" w:hAnsi="Arial" w:cs="Arial"/>
                <w:bCs/>
                <w:sz w:val="24"/>
                <w:szCs w:val="24"/>
              </w:rPr>
              <w:t xml:space="preserve"> are only used when necessary</w:t>
            </w:r>
            <w:r>
              <w:rPr>
                <w:rFonts w:ascii="Arial" w:hAnsi="Arial" w:cs="Arial"/>
                <w:bCs/>
                <w:sz w:val="24"/>
                <w:szCs w:val="24"/>
              </w:rPr>
              <w:t xml:space="preserve"> i.e. if one of the vehicles is out of service</w:t>
            </w:r>
            <w:r w:rsidRPr="00D63BE1">
              <w:rPr>
                <w:rFonts w:ascii="Arial" w:hAnsi="Arial" w:cs="Arial"/>
                <w:bCs/>
                <w:sz w:val="24"/>
                <w:szCs w:val="24"/>
              </w:rPr>
              <w:t>. DP mention</w:t>
            </w:r>
            <w:r>
              <w:rPr>
                <w:rFonts w:ascii="Arial" w:hAnsi="Arial" w:cs="Arial"/>
                <w:bCs/>
                <w:sz w:val="24"/>
                <w:szCs w:val="24"/>
              </w:rPr>
              <w:t>ed</w:t>
            </w:r>
            <w:r w:rsidRPr="00D63BE1">
              <w:rPr>
                <w:rFonts w:ascii="Arial" w:hAnsi="Arial" w:cs="Arial"/>
                <w:bCs/>
                <w:sz w:val="24"/>
                <w:szCs w:val="24"/>
              </w:rPr>
              <w:t xml:space="preserve"> green bin needs emptying, MM will ensure district council is contacted. MB informed everyone that the Remembrance service would take place on Bath Grounds on 14/11/21 due to COVID restrictions. </w:t>
            </w:r>
          </w:p>
          <w:p w14:paraId="35803C32" w14:textId="77777777" w:rsidR="00D63BE1" w:rsidRDefault="00D63BE1" w:rsidP="00217998">
            <w:pPr>
              <w:rPr>
                <w:rFonts w:ascii="Arial" w:hAnsi="Arial" w:cs="Arial"/>
                <w:sz w:val="24"/>
                <w:szCs w:val="24"/>
              </w:rPr>
            </w:pPr>
          </w:p>
        </w:tc>
        <w:tc>
          <w:tcPr>
            <w:tcW w:w="1470" w:type="dxa"/>
          </w:tcPr>
          <w:p w14:paraId="13921937" w14:textId="3BE79E6A" w:rsidR="00D63BE1" w:rsidRDefault="00BC2D95">
            <w:pPr>
              <w:rPr>
                <w:rFonts w:ascii="Arial" w:hAnsi="Arial" w:cs="Arial"/>
                <w:sz w:val="24"/>
                <w:szCs w:val="24"/>
              </w:rPr>
            </w:pPr>
            <w:r>
              <w:rPr>
                <w:rFonts w:ascii="Arial" w:hAnsi="Arial" w:cs="Arial"/>
                <w:sz w:val="24"/>
                <w:szCs w:val="24"/>
              </w:rPr>
              <w:t>MM</w:t>
            </w:r>
          </w:p>
        </w:tc>
      </w:tr>
      <w:tr w:rsidR="00715720" w14:paraId="7A6BFE2A" w14:textId="77777777" w:rsidTr="00C86133">
        <w:tc>
          <w:tcPr>
            <w:tcW w:w="1985" w:type="dxa"/>
          </w:tcPr>
          <w:p w14:paraId="54ABE3A7" w14:textId="291C4586" w:rsidR="00D63BE1" w:rsidRPr="00926FAC" w:rsidRDefault="00D63BE1" w:rsidP="00926FAC">
            <w:pPr>
              <w:rPr>
                <w:rFonts w:ascii="Arial" w:hAnsi="Arial" w:cs="Arial"/>
                <w:b/>
                <w:sz w:val="24"/>
                <w:szCs w:val="24"/>
              </w:rPr>
            </w:pPr>
            <w:r w:rsidRPr="00926FAC">
              <w:rPr>
                <w:rFonts w:ascii="Arial" w:hAnsi="Arial" w:cs="Arial"/>
                <w:b/>
                <w:sz w:val="24"/>
                <w:szCs w:val="24"/>
              </w:rPr>
              <w:t>Close and date of next meeting</w:t>
            </w:r>
          </w:p>
          <w:p w14:paraId="4E406367" w14:textId="77777777" w:rsidR="00D63BE1" w:rsidRPr="00D63BE1" w:rsidRDefault="00D63BE1" w:rsidP="00D63BE1">
            <w:pPr>
              <w:pStyle w:val="ListParagraph"/>
              <w:rPr>
                <w:rFonts w:ascii="Arial" w:hAnsi="Arial" w:cs="Arial"/>
                <w:b/>
                <w:bCs/>
                <w:sz w:val="24"/>
                <w:szCs w:val="24"/>
              </w:rPr>
            </w:pPr>
          </w:p>
        </w:tc>
        <w:tc>
          <w:tcPr>
            <w:tcW w:w="7319" w:type="dxa"/>
          </w:tcPr>
          <w:p w14:paraId="787725B1" w14:textId="49092931" w:rsidR="00D63BE1" w:rsidRPr="00D63BE1" w:rsidRDefault="00D63BE1" w:rsidP="00D63BE1">
            <w:pPr>
              <w:rPr>
                <w:rFonts w:ascii="Arial" w:hAnsi="Arial" w:cs="Arial"/>
                <w:b/>
                <w:sz w:val="24"/>
                <w:szCs w:val="24"/>
              </w:rPr>
            </w:pPr>
            <w:r w:rsidRPr="00D63BE1">
              <w:rPr>
                <w:rFonts w:ascii="Arial" w:hAnsi="Arial" w:cs="Arial"/>
                <w:bCs/>
                <w:sz w:val="24"/>
                <w:szCs w:val="24"/>
              </w:rPr>
              <w:t>The next meeting is Wednesday 26</w:t>
            </w:r>
            <w:r w:rsidRPr="00D63BE1">
              <w:rPr>
                <w:rFonts w:ascii="Arial" w:hAnsi="Arial" w:cs="Arial"/>
                <w:bCs/>
                <w:sz w:val="24"/>
                <w:szCs w:val="24"/>
                <w:vertAlign w:val="superscript"/>
              </w:rPr>
              <w:t>th</w:t>
            </w:r>
            <w:r w:rsidRPr="00D63BE1">
              <w:rPr>
                <w:rFonts w:ascii="Arial" w:hAnsi="Arial" w:cs="Arial"/>
                <w:bCs/>
                <w:sz w:val="24"/>
                <w:szCs w:val="24"/>
              </w:rPr>
              <w:t xml:space="preserve"> January at 10:30am at Legion House.</w:t>
            </w:r>
          </w:p>
          <w:p w14:paraId="1732461B" w14:textId="77777777" w:rsidR="00D63BE1" w:rsidRDefault="00D63BE1" w:rsidP="00217998">
            <w:pPr>
              <w:rPr>
                <w:rFonts w:ascii="Arial" w:hAnsi="Arial" w:cs="Arial"/>
                <w:sz w:val="24"/>
                <w:szCs w:val="24"/>
              </w:rPr>
            </w:pPr>
          </w:p>
        </w:tc>
        <w:tc>
          <w:tcPr>
            <w:tcW w:w="1470" w:type="dxa"/>
          </w:tcPr>
          <w:p w14:paraId="7EB82B8F" w14:textId="66EB8984" w:rsidR="00D63BE1" w:rsidRDefault="00BC2D95">
            <w:pPr>
              <w:rPr>
                <w:rFonts w:ascii="Arial" w:hAnsi="Arial" w:cs="Arial"/>
                <w:sz w:val="24"/>
                <w:szCs w:val="24"/>
              </w:rPr>
            </w:pPr>
            <w:r>
              <w:rPr>
                <w:rFonts w:ascii="Arial" w:hAnsi="Arial" w:cs="Arial"/>
                <w:sz w:val="24"/>
                <w:szCs w:val="24"/>
              </w:rPr>
              <w:t>All</w:t>
            </w:r>
          </w:p>
        </w:tc>
      </w:tr>
    </w:tbl>
    <w:p w14:paraId="16776E2C" w14:textId="421C59C0" w:rsidR="001F6448" w:rsidRPr="00D63BE1" w:rsidRDefault="001F6448" w:rsidP="00D63BE1">
      <w:pPr>
        <w:rPr>
          <w:rFonts w:ascii="Arial" w:hAnsi="Arial" w:cs="Arial"/>
          <w:b/>
          <w:sz w:val="24"/>
          <w:szCs w:val="24"/>
        </w:rPr>
      </w:pPr>
    </w:p>
    <w:sectPr w:rsidR="001F6448" w:rsidRPr="00D63B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A75"/>
    <w:multiLevelType w:val="hybridMultilevel"/>
    <w:tmpl w:val="C09E05F4"/>
    <w:lvl w:ilvl="0" w:tplc="FFFFFFFF">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347E8C"/>
    <w:multiLevelType w:val="hybridMultilevel"/>
    <w:tmpl w:val="35708718"/>
    <w:lvl w:ilvl="0" w:tplc="1D9EB3B8">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026D3E"/>
    <w:multiLevelType w:val="hybridMultilevel"/>
    <w:tmpl w:val="4AF86416"/>
    <w:lvl w:ilvl="0" w:tplc="3EBE8CA8">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FC2410"/>
    <w:multiLevelType w:val="hybridMultilevel"/>
    <w:tmpl w:val="4CC0D9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5813B1"/>
    <w:multiLevelType w:val="hybridMultilevel"/>
    <w:tmpl w:val="9ABCAD16"/>
    <w:lvl w:ilvl="0" w:tplc="39087A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26FAE"/>
    <w:multiLevelType w:val="hybridMultilevel"/>
    <w:tmpl w:val="58845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071EB3"/>
    <w:multiLevelType w:val="hybridMultilevel"/>
    <w:tmpl w:val="C09E05F4"/>
    <w:lvl w:ilvl="0" w:tplc="891C8F3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3A0954"/>
    <w:multiLevelType w:val="hybridMultilevel"/>
    <w:tmpl w:val="B82C26C0"/>
    <w:lvl w:ilvl="0" w:tplc="07CC7400">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AC4FC5"/>
    <w:multiLevelType w:val="hybridMultilevel"/>
    <w:tmpl w:val="EDB02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151725"/>
    <w:multiLevelType w:val="hybridMultilevel"/>
    <w:tmpl w:val="4CCCC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945BA4"/>
    <w:multiLevelType w:val="hybridMultilevel"/>
    <w:tmpl w:val="EBA48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1357CB"/>
    <w:multiLevelType w:val="hybridMultilevel"/>
    <w:tmpl w:val="C06A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0A1952"/>
    <w:multiLevelType w:val="hybridMultilevel"/>
    <w:tmpl w:val="35708718"/>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98A40ED"/>
    <w:multiLevelType w:val="hybridMultilevel"/>
    <w:tmpl w:val="ACDE5870"/>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5C3806"/>
    <w:multiLevelType w:val="hybridMultilevel"/>
    <w:tmpl w:val="39C801EC"/>
    <w:lvl w:ilvl="0" w:tplc="15F497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9E1EB8"/>
    <w:multiLevelType w:val="hybridMultilevel"/>
    <w:tmpl w:val="83C20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8"/>
  </w:num>
  <w:num w:numId="4">
    <w:abstractNumId w:val="5"/>
  </w:num>
  <w:num w:numId="5">
    <w:abstractNumId w:val="15"/>
  </w:num>
  <w:num w:numId="6">
    <w:abstractNumId w:val="10"/>
  </w:num>
  <w:num w:numId="7">
    <w:abstractNumId w:val="9"/>
  </w:num>
  <w:num w:numId="8">
    <w:abstractNumId w:val="7"/>
  </w:num>
  <w:num w:numId="9">
    <w:abstractNumId w:val="3"/>
  </w:num>
  <w:num w:numId="10">
    <w:abstractNumId w:val="1"/>
  </w:num>
  <w:num w:numId="11">
    <w:abstractNumId w:val="14"/>
  </w:num>
  <w:num w:numId="12">
    <w:abstractNumId w:val="4"/>
  </w:num>
  <w:num w:numId="13">
    <w:abstractNumId w:val="6"/>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2E"/>
    <w:rsid w:val="000554AA"/>
    <w:rsid w:val="00084742"/>
    <w:rsid w:val="000A2C76"/>
    <w:rsid w:val="000C737B"/>
    <w:rsid w:val="00133358"/>
    <w:rsid w:val="00167C1F"/>
    <w:rsid w:val="001C4C96"/>
    <w:rsid w:val="001D4D81"/>
    <w:rsid w:val="001E2B01"/>
    <w:rsid w:val="001F6448"/>
    <w:rsid w:val="002160AB"/>
    <w:rsid w:val="00217998"/>
    <w:rsid w:val="00253358"/>
    <w:rsid w:val="002929B2"/>
    <w:rsid w:val="002D1D4B"/>
    <w:rsid w:val="003006FB"/>
    <w:rsid w:val="0033700F"/>
    <w:rsid w:val="0037066E"/>
    <w:rsid w:val="003779A7"/>
    <w:rsid w:val="003828FE"/>
    <w:rsid w:val="00442E26"/>
    <w:rsid w:val="004D2877"/>
    <w:rsid w:val="00510EBB"/>
    <w:rsid w:val="0054032C"/>
    <w:rsid w:val="005860EB"/>
    <w:rsid w:val="005C4352"/>
    <w:rsid w:val="00613FC6"/>
    <w:rsid w:val="006D2E09"/>
    <w:rsid w:val="00707C61"/>
    <w:rsid w:val="00715720"/>
    <w:rsid w:val="00742097"/>
    <w:rsid w:val="007D51A5"/>
    <w:rsid w:val="007D54AE"/>
    <w:rsid w:val="007F3D5E"/>
    <w:rsid w:val="0083560A"/>
    <w:rsid w:val="008A7C1F"/>
    <w:rsid w:val="00926FAC"/>
    <w:rsid w:val="00961E98"/>
    <w:rsid w:val="00997DA6"/>
    <w:rsid w:val="009C36A5"/>
    <w:rsid w:val="009E4821"/>
    <w:rsid w:val="00A63649"/>
    <w:rsid w:val="00A74F8B"/>
    <w:rsid w:val="00AB6F20"/>
    <w:rsid w:val="00AE659C"/>
    <w:rsid w:val="00B25D9F"/>
    <w:rsid w:val="00BB0859"/>
    <w:rsid w:val="00BC2D95"/>
    <w:rsid w:val="00C5211A"/>
    <w:rsid w:val="00C86133"/>
    <w:rsid w:val="00C86758"/>
    <w:rsid w:val="00CE5D7F"/>
    <w:rsid w:val="00D01B4C"/>
    <w:rsid w:val="00D62016"/>
    <w:rsid w:val="00D63BE1"/>
    <w:rsid w:val="00DB3402"/>
    <w:rsid w:val="00DD0352"/>
    <w:rsid w:val="00E1519C"/>
    <w:rsid w:val="00E5211E"/>
    <w:rsid w:val="00F13D50"/>
    <w:rsid w:val="00F3396C"/>
    <w:rsid w:val="00F90EA4"/>
    <w:rsid w:val="00F9252E"/>
    <w:rsid w:val="00FA5695"/>
    <w:rsid w:val="00FD7D1D"/>
    <w:rsid w:val="00FE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F07B"/>
  <w15:docId w15:val="{EE31F8AD-3356-4847-AC5F-ABCEBA6F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1A8A-85E9-4ACA-B5F7-6EA9A6BA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Melanie Mitchell</cp:lastModifiedBy>
  <cp:revision>10</cp:revision>
  <dcterms:created xsi:type="dcterms:W3CDTF">2021-11-05T11:41:00Z</dcterms:created>
  <dcterms:modified xsi:type="dcterms:W3CDTF">2021-11-17T15:16:00Z</dcterms:modified>
</cp:coreProperties>
</file>