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C891" w14:textId="77777777" w:rsidR="00A146DF" w:rsidRPr="00A146DF" w:rsidRDefault="00A146DF" w:rsidP="00A146DF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A146DF">
        <w:rPr>
          <w:rFonts w:cs="Calibri"/>
          <w:b/>
          <w:bCs/>
        </w:rPr>
        <w:t>ASHBY DE LA ZOUCH TOWN COUNCIL.</w:t>
      </w:r>
    </w:p>
    <w:p w14:paraId="5299297B" w14:textId="77777777" w:rsidR="00A146DF" w:rsidRDefault="00A146DF" w:rsidP="00EF21A7">
      <w:pPr>
        <w:autoSpaceDE w:val="0"/>
        <w:autoSpaceDN w:val="0"/>
        <w:adjustRightInd w:val="0"/>
        <w:jc w:val="left"/>
        <w:rPr>
          <w:rFonts w:cs="Calibri"/>
        </w:rPr>
      </w:pPr>
    </w:p>
    <w:p w14:paraId="58D94679" w14:textId="77777777" w:rsidR="00EF21A7" w:rsidRDefault="00A146DF" w:rsidP="00EF21A7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Bath Grounds</w:t>
      </w:r>
      <w:r w:rsidR="00EF21A7">
        <w:rPr>
          <w:rFonts w:cs="Calibri"/>
        </w:rPr>
        <w:t xml:space="preserve"> Adviso</w:t>
      </w:r>
      <w:r w:rsidR="0073503D">
        <w:rPr>
          <w:rFonts w:cs="Calibri"/>
        </w:rPr>
        <w:t>ry</w:t>
      </w:r>
      <w:r>
        <w:rPr>
          <w:rFonts w:cs="Calibri"/>
        </w:rPr>
        <w:t xml:space="preserve"> </w:t>
      </w:r>
      <w:r w:rsidR="00EF21A7">
        <w:rPr>
          <w:rFonts w:cs="Calibri"/>
        </w:rPr>
        <w:t xml:space="preserve">Group </w:t>
      </w:r>
      <w:r>
        <w:rPr>
          <w:rFonts w:cs="Calibri"/>
        </w:rPr>
        <w:t>terms of reference:</w:t>
      </w:r>
    </w:p>
    <w:p w14:paraId="2271744A" w14:textId="77777777" w:rsidR="00EF21A7" w:rsidRDefault="00EF21A7" w:rsidP="00EF21A7">
      <w:pPr>
        <w:autoSpaceDE w:val="0"/>
        <w:autoSpaceDN w:val="0"/>
        <w:adjustRightInd w:val="0"/>
        <w:jc w:val="left"/>
        <w:rPr>
          <w:rFonts w:cs="Calibri"/>
        </w:rPr>
      </w:pPr>
    </w:p>
    <w:p w14:paraId="7586F6AC" w14:textId="77777777" w:rsidR="00EF21A7" w:rsidRDefault="00EF21A7" w:rsidP="00F637F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The </w:t>
      </w:r>
      <w:r w:rsidR="00A146DF">
        <w:rPr>
          <w:rFonts w:cs="Calibri"/>
        </w:rPr>
        <w:t>Bath Grounds</w:t>
      </w:r>
      <w:r>
        <w:rPr>
          <w:rFonts w:cs="Calibri"/>
        </w:rPr>
        <w:t xml:space="preserve"> Advisory Group (</w:t>
      </w:r>
      <w:proofErr w:type="spellStart"/>
      <w:r w:rsidR="0073503D">
        <w:rPr>
          <w:rFonts w:cs="Calibri"/>
        </w:rPr>
        <w:t>BG</w:t>
      </w:r>
      <w:r>
        <w:rPr>
          <w:rFonts w:cs="Calibri"/>
        </w:rPr>
        <w:t>AG</w:t>
      </w:r>
      <w:proofErr w:type="spellEnd"/>
      <w:r>
        <w:rPr>
          <w:rFonts w:cs="Calibri"/>
        </w:rPr>
        <w:t>) (here in after referred to as ‘the</w:t>
      </w:r>
      <w:r w:rsidR="00A146DF">
        <w:rPr>
          <w:rFonts w:cs="Calibri"/>
        </w:rPr>
        <w:t xml:space="preserve"> </w:t>
      </w:r>
      <w:r>
        <w:rPr>
          <w:rFonts w:cs="Calibri"/>
        </w:rPr>
        <w:t>group’) shall report to</w:t>
      </w:r>
      <w:r w:rsidR="0073503D">
        <w:rPr>
          <w:rFonts w:cs="Calibri"/>
        </w:rPr>
        <w:t>,</w:t>
      </w:r>
      <w:r>
        <w:rPr>
          <w:rFonts w:cs="Calibri"/>
        </w:rPr>
        <w:t xml:space="preserve"> and support the aims of</w:t>
      </w:r>
      <w:r w:rsidR="0073503D">
        <w:rPr>
          <w:rFonts w:cs="Calibri"/>
        </w:rPr>
        <w:t>,</w:t>
      </w:r>
      <w:r>
        <w:rPr>
          <w:rFonts w:cs="Calibri"/>
        </w:rPr>
        <w:t xml:space="preserve"> the</w:t>
      </w:r>
      <w:r w:rsidR="0073503D">
        <w:rPr>
          <w:rFonts w:cs="Calibri"/>
        </w:rPr>
        <w:t xml:space="preserve"> </w:t>
      </w:r>
      <w:r w:rsidR="00A146DF">
        <w:rPr>
          <w:rFonts w:cs="Calibri"/>
        </w:rPr>
        <w:t>Ashby de la Zouch Town</w:t>
      </w:r>
      <w:r>
        <w:rPr>
          <w:rFonts w:cs="Calibri"/>
        </w:rPr>
        <w:t xml:space="preserve"> Council </w:t>
      </w:r>
      <w:r w:rsidR="00A146DF">
        <w:rPr>
          <w:rFonts w:cs="Calibri"/>
        </w:rPr>
        <w:t>Parks &amp; Cemetery</w:t>
      </w:r>
      <w:r>
        <w:rPr>
          <w:rFonts w:cs="Calibri"/>
        </w:rPr>
        <w:t xml:space="preserve"> Committee (</w:t>
      </w:r>
      <w:proofErr w:type="spellStart"/>
      <w:r w:rsidR="00A146DF">
        <w:rPr>
          <w:rFonts w:cs="Calibri"/>
        </w:rPr>
        <w:t>P&amp;C</w:t>
      </w:r>
      <w:proofErr w:type="spellEnd"/>
      <w:r>
        <w:rPr>
          <w:rFonts w:cs="Calibri"/>
        </w:rPr>
        <w:t xml:space="preserve">) in relation to </w:t>
      </w:r>
      <w:r w:rsidR="0073503D">
        <w:rPr>
          <w:rFonts w:cs="Calibri"/>
        </w:rPr>
        <w:t xml:space="preserve">the </w:t>
      </w:r>
      <w:r w:rsidR="00A146DF">
        <w:rPr>
          <w:rFonts w:cs="Calibri"/>
        </w:rPr>
        <w:t xml:space="preserve">Ashby Bath </w:t>
      </w:r>
      <w:proofErr w:type="gramStart"/>
      <w:r w:rsidR="00A146DF">
        <w:rPr>
          <w:rFonts w:cs="Calibri"/>
        </w:rPr>
        <w:t>Grounds;</w:t>
      </w:r>
      <w:proofErr w:type="gramEnd"/>
    </w:p>
    <w:p w14:paraId="55B222BD" w14:textId="77777777" w:rsidR="00256A61" w:rsidRDefault="00256A61" w:rsidP="0073503D">
      <w:pPr>
        <w:autoSpaceDE w:val="0"/>
        <w:autoSpaceDN w:val="0"/>
        <w:adjustRightInd w:val="0"/>
        <w:rPr>
          <w:rFonts w:cs="Calibri"/>
        </w:rPr>
      </w:pPr>
    </w:p>
    <w:p w14:paraId="2DEB890C" w14:textId="77777777" w:rsidR="00256A61" w:rsidRDefault="00692A94" w:rsidP="0073503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</w:t>
      </w:r>
      <w:r w:rsidR="00256A61">
        <w:rPr>
          <w:rFonts w:cs="Calibri"/>
        </w:rPr>
        <w:t>.  The group will identify areas for improvement and innovation on the Grounds, enhancing community involvement</w:t>
      </w:r>
      <w:r w:rsidR="00925717">
        <w:rPr>
          <w:rFonts w:cs="Calibri"/>
        </w:rPr>
        <w:t xml:space="preserve"> (including schools and voluntary groups),</w:t>
      </w:r>
      <w:r w:rsidR="001E1835">
        <w:rPr>
          <w:rFonts w:cs="Calibri"/>
        </w:rPr>
        <w:t xml:space="preserve"> suggesting new uses of </w:t>
      </w:r>
      <w:r w:rsidR="00925717">
        <w:rPr>
          <w:rFonts w:cs="Calibri"/>
        </w:rPr>
        <w:t xml:space="preserve">the grounds </w:t>
      </w:r>
      <w:r w:rsidR="001E1835">
        <w:rPr>
          <w:rFonts w:cs="Calibri"/>
        </w:rPr>
        <w:t>including e</w:t>
      </w:r>
      <w:r w:rsidR="00925717">
        <w:rPr>
          <w:rFonts w:cs="Calibri"/>
        </w:rPr>
        <w:t xml:space="preserve">vents, sporting activities and informal public </w:t>
      </w:r>
      <w:proofErr w:type="gramStart"/>
      <w:r w:rsidR="00925717">
        <w:rPr>
          <w:rFonts w:cs="Calibri"/>
        </w:rPr>
        <w:t>use;</w:t>
      </w:r>
      <w:proofErr w:type="gramEnd"/>
    </w:p>
    <w:p w14:paraId="3FF569C6" w14:textId="77777777" w:rsidR="0073503D" w:rsidRDefault="0073503D" w:rsidP="0073503D">
      <w:pPr>
        <w:autoSpaceDE w:val="0"/>
        <w:autoSpaceDN w:val="0"/>
        <w:adjustRightInd w:val="0"/>
        <w:rPr>
          <w:rFonts w:cs="Calibri"/>
        </w:rPr>
      </w:pPr>
    </w:p>
    <w:p w14:paraId="44E7B7A8" w14:textId="77777777" w:rsidR="0073503D" w:rsidRDefault="00692A94" w:rsidP="0073503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</w:t>
      </w:r>
      <w:r w:rsidR="00EF21A7">
        <w:rPr>
          <w:rFonts w:cs="Calibri"/>
        </w:rPr>
        <w:t xml:space="preserve">. The group </w:t>
      </w:r>
      <w:r w:rsidR="00256A61">
        <w:rPr>
          <w:rFonts w:cs="Calibri"/>
        </w:rPr>
        <w:t>will</w:t>
      </w:r>
      <w:r w:rsidR="00EF21A7">
        <w:rPr>
          <w:rFonts w:cs="Calibri"/>
        </w:rPr>
        <w:t xml:space="preserve"> advise the </w:t>
      </w:r>
      <w:proofErr w:type="spellStart"/>
      <w:r w:rsidR="00A146DF">
        <w:rPr>
          <w:rFonts w:cs="Calibri"/>
        </w:rPr>
        <w:t>P&amp;</w:t>
      </w:r>
      <w:r w:rsidR="00EF21A7">
        <w:rPr>
          <w:rFonts w:cs="Calibri"/>
        </w:rPr>
        <w:t>C</w:t>
      </w:r>
      <w:proofErr w:type="spellEnd"/>
      <w:r w:rsidR="00EF21A7">
        <w:rPr>
          <w:rFonts w:cs="Calibri"/>
        </w:rPr>
        <w:t xml:space="preserve"> </w:t>
      </w:r>
      <w:r w:rsidR="0073503D">
        <w:rPr>
          <w:rFonts w:cs="Calibri"/>
        </w:rPr>
        <w:t xml:space="preserve">Committee </w:t>
      </w:r>
      <w:r w:rsidR="00EF21A7">
        <w:rPr>
          <w:rFonts w:cs="Calibri"/>
        </w:rPr>
        <w:t>on the anticipated annual revenue expenditure</w:t>
      </w:r>
      <w:r w:rsidR="00A146DF">
        <w:rPr>
          <w:rFonts w:cs="Calibri"/>
        </w:rPr>
        <w:t xml:space="preserve"> </w:t>
      </w:r>
      <w:r w:rsidR="00EF21A7">
        <w:rPr>
          <w:rFonts w:cs="Calibri"/>
        </w:rPr>
        <w:t xml:space="preserve">requirements for maintaining and developing the </w:t>
      </w:r>
      <w:r w:rsidR="00A146DF">
        <w:rPr>
          <w:rFonts w:cs="Calibri"/>
        </w:rPr>
        <w:t>Bath Grounds</w:t>
      </w:r>
      <w:r w:rsidR="00EF21A7">
        <w:rPr>
          <w:rFonts w:cs="Calibri"/>
        </w:rPr>
        <w:t xml:space="preserve"> to Green Flag</w:t>
      </w:r>
      <w:r w:rsidR="00A146DF">
        <w:rPr>
          <w:rFonts w:cs="Calibri"/>
        </w:rPr>
        <w:t xml:space="preserve"> </w:t>
      </w:r>
      <w:proofErr w:type="gramStart"/>
      <w:r w:rsidR="00EF21A7">
        <w:rPr>
          <w:rFonts w:cs="Calibri"/>
        </w:rPr>
        <w:t>standards</w:t>
      </w:r>
      <w:r w:rsidR="00A146DF">
        <w:rPr>
          <w:rFonts w:cs="Calibri"/>
        </w:rPr>
        <w:t>;</w:t>
      </w:r>
      <w:proofErr w:type="gramEnd"/>
    </w:p>
    <w:p w14:paraId="087D82FF" w14:textId="77777777" w:rsidR="0073503D" w:rsidRDefault="0073503D" w:rsidP="0073503D">
      <w:pPr>
        <w:autoSpaceDE w:val="0"/>
        <w:autoSpaceDN w:val="0"/>
        <w:adjustRightInd w:val="0"/>
        <w:rPr>
          <w:rFonts w:cs="Calibri"/>
        </w:rPr>
      </w:pPr>
    </w:p>
    <w:p w14:paraId="521737BE" w14:textId="77777777" w:rsidR="00EF21A7" w:rsidRDefault="00692A94" w:rsidP="00F637F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4</w:t>
      </w:r>
      <w:r w:rsidR="00EF21A7">
        <w:rPr>
          <w:rFonts w:cs="Calibri"/>
        </w:rPr>
        <w:t xml:space="preserve">. The group shall </w:t>
      </w:r>
      <w:r w:rsidR="00256A61">
        <w:rPr>
          <w:rFonts w:cs="Calibri"/>
        </w:rPr>
        <w:t>contribute to</w:t>
      </w:r>
      <w:r w:rsidR="00EF21A7">
        <w:rPr>
          <w:rFonts w:cs="Calibri"/>
        </w:rPr>
        <w:t xml:space="preserve"> </w:t>
      </w:r>
      <w:r w:rsidR="00A146DF">
        <w:rPr>
          <w:rFonts w:cs="Calibri"/>
        </w:rPr>
        <w:t xml:space="preserve">the </w:t>
      </w:r>
      <w:r w:rsidR="00EF21A7">
        <w:rPr>
          <w:rFonts w:cs="Calibri"/>
        </w:rPr>
        <w:t xml:space="preserve">Green Flag Award application on behalf of the </w:t>
      </w:r>
      <w:r w:rsidR="00A146DF">
        <w:rPr>
          <w:rFonts w:cs="Calibri"/>
        </w:rPr>
        <w:t xml:space="preserve">Town </w:t>
      </w:r>
      <w:proofErr w:type="gramStart"/>
      <w:r w:rsidR="00EF21A7">
        <w:rPr>
          <w:rFonts w:cs="Calibri"/>
        </w:rPr>
        <w:t>Council</w:t>
      </w:r>
      <w:r w:rsidR="00A146DF">
        <w:rPr>
          <w:rFonts w:cs="Calibri"/>
        </w:rPr>
        <w:t>;</w:t>
      </w:r>
      <w:proofErr w:type="gramEnd"/>
    </w:p>
    <w:p w14:paraId="5FC25C52" w14:textId="77777777" w:rsidR="00EF21A7" w:rsidRDefault="00EF21A7" w:rsidP="00F637FB">
      <w:pPr>
        <w:autoSpaceDE w:val="0"/>
        <w:autoSpaceDN w:val="0"/>
        <w:adjustRightInd w:val="0"/>
        <w:rPr>
          <w:rFonts w:cs="Calibri"/>
        </w:rPr>
      </w:pPr>
    </w:p>
    <w:p w14:paraId="3E5CAFFF" w14:textId="77777777" w:rsidR="00EF21A7" w:rsidRDefault="00692A94" w:rsidP="00F637F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5</w:t>
      </w:r>
      <w:r w:rsidR="00EF21A7">
        <w:rPr>
          <w:rFonts w:cs="Calibri"/>
        </w:rPr>
        <w:t xml:space="preserve">. The group will provide advice and support to the </w:t>
      </w:r>
      <w:r w:rsidR="00A146DF">
        <w:rPr>
          <w:rFonts w:cs="Calibri"/>
        </w:rPr>
        <w:t>Town Clerk, the Deputy Town Clerk and the Head Groundsman</w:t>
      </w:r>
      <w:r w:rsidR="00EF21A7">
        <w:rPr>
          <w:rFonts w:cs="Calibri"/>
        </w:rPr>
        <w:t xml:space="preserve"> on </w:t>
      </w:r>
      <w:r w:rsidR="006479A3">
        <w:rPr>
          <w:rFonts w:cs="Calibri"/>
        </w:rPr>
        <w:t>Bath Grounds</w:t>
      </w:r>
      <w:r w:rsidR="00A146DF">
        <w:rPr>
          <w:rFonts w:cs="Calibri"/>
        </w:rPr>
        <w:t xml:space="preserve"> </w:t>
      </w:r>
      <w:r w:rsidR="00EF21A7">
        <w:rPr>
          <w:rFonts w:cs="Calibri"/>
        </w:rPr>
        <w:t xml:space="preserve">related </w:t>
      </w:r>
      <w:proofErr w:type="gramStart"/>
      <w:r w:rsidR="00EF21A7">
        <w:rPr>
          <w:rFonts w:cs="Calibri"/>
        </w:rPr>
        <w:t>matters</w:t>
      </w:r>
      <w:r w:rsidR="00A146DF">
        <w:rPr>
          <w:rFonts w:cs="Calibri"/>
        </w:rPr>
        <w:t>;</w:t>
      </w:r>
      <w:proofErr w:type="gramEnd"/>
    </w:p>
    <w:p w14:paraId="04D8AD4C" w14:textId="77777777" w:rsidR="00EF21A7" w:rsidRDefault="00EF21A7" w:rsidP="00F637FB">
      <w:pPr>
        <w:autoSpaceDE w:val="0"/>
        <w:autoSpaceDN w:val="0"/>
        <w:adjustRightInd w:val="0"/>
        <w:rPr>
          <w:rFonts w:cs="Calibri"/>
        </w:rPr>
      </w:pPr>
    </w:p>
    <w:p w14:paraId="077CE00E" w14:textId="77777777" w:rsidR="00EF21A7" w:rsidRDefault="00692A94" w:rsidP="00F637F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6</w:t>
      </w:r>
      <w:r w:rsidR="00EF21A7">
        <w:rPr>
          <w:rFonts w:cs="Calibri"/>
        </w:rPr>
        <w:t xml:space="preserve">. The group shall provide written </w:t>
      </w:r>
      <w:r w:rsidR="001E1835">
        <w:rPr>
          <w:rFonts w:cs="Calibri"/>
        </w:rPr>
        <w:t xml:space="preserve">minutes and, where applicable, proposed actions to the </w:t>
      </w:r>
      <w:proofErr w:type="spellStart"/>
      <w:r w:rsidR="00A146DF">
        <w:rPr>
          <w:rFonts w:cs="Calibri"/>
        </w:rPr>
        <w:t>P&amp;</w:t>
      </w:r>
      <w:r w:rsidR="00EF21A7">
        <w:rPr>
          <w:rFonts w:cs="Calibri"/>
        </w:rPr>
        <w:t>C</w:t>
      </w:r>
      <w:proofErr w:type="spellEnd"/>
      <w:r w:rsidR="00EF21A7">
        <w:rPr>
          <w:rFonts w:cs="Calibri"/>
        </w:rPr>
        <w:t xml:space="preserve"> </w:t>
      </w:r>
      <w:r w:rsidR="00A146DF">
        <w:rPr>
          <w:rFonts w:cs="Calibri"/>
        </w:rPr>
        <w:t xml:space="preserve">Committee </w:t>
      </w:r>
      <w:r w:rsidR="00EF21A7">
        <w:rPr>
          <w:rFonts w:cs="Calibri"/>
        </w:rPr>
        <w:t xml:space="preserve">at </w:t>
      </w:r>
      <w:r w:rsidR="00A146DF">
        <w:rPr>
          <w:rFonts w:cs="Calibri"/>
        </w:rPr>
        <w:t>its quarterly</w:t>
      </w:r>
      <w:r w:rsidR="00EF21A7">
        <w:rPr>
          <w:rFonts w:cs="Calibri"/>
        </w:rPr>
        <w:t xml:space="preserve"> meeting</w:t>
      </w:r>
      <w:r w:rsidR="001E1835">
        <w:rPr>
          <w:rFonts w:cs="Calibri"/>
        </w:rPr>
        <w:t xml:space="preserve">.  This may include proposed actions to address, general grounds matters including complaints, incidents, litter, dog fouling, vandalism, feedback, survey data, </w:t>
      </w:r>
      <w:proofErr w:type="gramStart"/>
      <w:r w:rsidR="001E1835">
        <w:rPr>
          <w:rFonts w:cs="Calibri"/>
        </w:rPr>
        <w:t>etc;</w:t>
      </w:r>
      <w:proofErr w:type="gramEnd"/>
    </w:p>
    <w:p w14:paraId="5CAC2957" w14:textId="77777777" w:rsidR="00EF21A7" w:rsidRDefault="00EF21A7" w:rsidP="00F637FB">
      <w:pPr>
        <w:autoSpaceDE w:val="0"/>
        <w:autoSpaceDN w:val="0"/>
        <w:adjustRightInd w:val="0"/>
        <w:rPr>
          <w:rFonts w:cs="Calibri"/>
        </w:rPr>
      </w:pPr>
    </w:p>
    <w:p w14:paraId="53BAC78B" w14:textId="77777777" w:rsidR="00EF21A7" w:rsidRDefault="00692A94" w:rsidP="00F637F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7</w:t>
      </w:r>
      <w:r w:rsidR="00EF21A7">
        <w:rPr>
          <w:rFonts w:cs="Calibri"/>
        </w:rPr>
        <w:t xml:space="preserve">. The group shall consist of </w:t>
      </w:r>
      <w:r w:rsidR="00F637FB">
        <w:rPr>
          <w:rFonts w:cs="Calibri"/>
        </w:rPr>
        <w:t xml:space="preserve">the Vice Chairman of the </w:t>
      </w:r>
      <w:proofErr w:type="spellStart"/>
      <w:r w:rsidR="00F637FB">
        <w:rPr>
          <w:rFonts w:cs="Calibri"/>
        </w:rPr>
        <w:t>P&amp;C</w:t>
      </w:r>
      <w:proofErr w:type="spellEnd"/>
      <w:r w:rsidR="00F637FB">
        <w:rPr>
          <w:rFonts w:cs="Calibri"/>
        </w:rPr>
        <w:t xml:space="preserve"> Committee (who will act as Chairman of the group), the Deputy Town Clerk (Vice Chairman), and one representative of the following:</w:t>
      </w:r>
    </w:p>
    <w:p w14:paraId="3F8610A3" w14:textId="77777777" w:rsidR="00F637FB" w:rsidRDefault="00F637FB" w:rsidP="00F637FB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>
        <w:rPr>
          <w:rFonts w:cs="Calibri"/>
        </w:rPr>
        <w:t>North West</w:t>
      </w:r>
      <w:proofErr w:type="gramEnd"/>
      <w:r>
        <w:rPr>
          <w:rFonts w:cs="Calibri"/>
        </w:rPr>
        <w:t xml:space="preserve"> Leicestershire District Council;</w:t>
      </w:r>
    </w:p>
    <w:p w14:paraId="153921B2" w14:textId="77777777" w:rsidR="00F637FB" w:rsidRDefault="00F637FB" w:rsidP="00F637FB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Leicestershire </w:t>
      </w:r>
      <w:proofErr w:type="gramStart"/>
      <w:r>
        <w:rPr>
          <w:rFonts w:cs="Calibri"/>
        </w:rPr>
        <w:t>Police;</w:t>
      </w:r>
      <w:proofErr w:type="gramEnd"/>
    </w:p>
    <w:p w14:paraId="4BCE7365" w14:textId="77777777" w:rsidR="00F637FB" w:rsidRDefault="00F637FB" w:rsidP="00F637FB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Ashby Hastings Cricket </w:t>
      </w:r>
      <w:proofErr w:type="gramStart"/>
      <w:r>
        <w:rPr>
          <w:rFonts w:cs="Calibri"/>
        </w:rPr>
        <w:t>Club;</w:t>
      </w:r>
      <w:proofErr w:type="gramEnd"/>
    </w:p>
    <w:p w14:paraId="4A2DB957" w14:textId="77777777" w:rsidR="00F637FB" w:rsidRDefault="00F637FB" w:rsidP="00F637FB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Ashby Bowls </w:t>
      </w:r>
      <w:proofErr w:type="gramStart"/>
      <w:r>
        <w:rPr>
          <w:rFonts w:cs="Calibri"/>
        </w:rPr>
        <w:t>Club;</w:t>
      </w:r>
      <w:proofErr w:type="gramEnd"/>
    </w:p>
    <w:p w14:paraId="572C1BAA" w14:textId="77777777" w:rsidR="00F637FB" w:rsidRDefault="00F637FB" w:rsidP="00F637FB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The Friends of Ashby Bath </w:t>
      </w:r>
      <w:proofErr w:type="gramStart"/>
      <w:r>
        <w:rPr>
          <w:rFonts w:cs="Calibri"/>
        </w:rPr>
        <w:t>Grounds;</w:t>
      </w:r>
      <w:proofErr w:type="gramEnd"/>
    </w:p>
    <w:p w14:paraId="522E3986" w14:textId="77777777" w:rsidR="00F637FB" w:rsidRDefault="00F637FB" w:rsidP="00F637FB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The litter-picking womble group.</w:t>
      </w:r>
    </w:p>
    <w:p w14:paraId="5261B1AE" w14:textId="77777777" w:rsidR="00EF21A7" w:rsidRDefault="00EF21A7" w:rsidP="00F637FB">
      <w:pPr>
        <w:autoSpaceDE w:val="0"/>
        <w:autoSpaceDN w:val="0"/>
        <w:adjustRightInd w:val="0"/>
        <w:rPr>
          <w:rFonts w:cs="Calibri"/>
        </w:rPr>
      </w:pPr>
    </w:p>
    <w:p w14:paraId="08EA3E8D" w14:textId="77777777" w:rsidR="00EF21A7" w:rsidRDefault="00692A94" w:rsidP="00F637F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8</w:t>
      </w:r>
      <w:r w:rsidR="00EF21A7">
        <w:rPr>
          <w:rFonts w:cs="Calibri"/>
        </w:rPr>
        <w:t xml:space="preserve">. </w:t>
      </w:r>
      <w:r w:rsidR="007C4D42">
        <w:rPr>
          <w:rFonts w:cs="Calibri"/>
        </w:rPr>
        <w:t xml:space="preserve">Although the </w:t>
      </w:r>
      <w:proofErr w:type="spellStart"/>
      <w:r w:rsidR="00A146DF">
        <w:rPr>
          <w:rFonts w:cs="Calibri"/>
        </w:rPr>
        <w:t>BG</w:t>
      </w:r>
      <w:r w:rsidR="00EF21A7">
        <w:rPr>
          <w:rFonts w:cs="Calibri"/>
        </w:rPr>
        <w:t>A</w:t>
      </w:r>
      <w:r w:rsidR="00A146DF">
        <w:rPr>
          <w:rFonts w:cs="Calibri"/>
        </w:rPr>
        <w:t>M</w:t>
      </w:r>
      <w:r w:rsidR="00EF21A7">
        <w:rPr>
          <w:rFonts w:cs="Calibri"/>
        </w:rPr>
        <w:t>G</w:t>
      </w:r>
      <w:proofErr w:type="spellEnd"/>
      <w:r w:rsidR="00EF21A7">
        <w:rPr>
          <w:rFonts w:cs="Calibri"/>
        </w:rPr>
        <w:t xml:space="preserve"> will have </w:t>
      </w:r>
      <w:r w:rsidR="00EF21A7" w:rsidRPr="0073503D">
        <w:rPr>
          <w:rFonts w:cs="Calibri"/>
          <w:u w:val="single"/>
        </w:rPr>
        <w:t>no</w:t>
      </w:r>
      <w:r w:rsidR="00EF21A7">
        <w:rPr>
          <w:rFonts w:cs="Calibri"/>
        </w:rPr>
        <w:t xml:space="preserve"> delegated spending powers</w:t>
      </w:r>
      <w:r w:rsidR="00A146DF">
        <w:rPr>
          <w:rFonts w:cs="Calibri"/>
        </w:rPr>
        <w:t xml:space="preserve"> other than those available to the Town Clerk under the Town Council’s </w:t>
      </w:r>
      <w:r w:rsidR="0073503D">
        <w:rPr>
          <w:rFonts w:cs="Calibri"/>
        </w:rPr>
        <w:t>‘</w:t>
      </w:r>
      <w:r w:rsidR="00A146DF">
        <w:rPr>
          <w:rFonts w:cs="Calibri"/>
        </w:rPr>
        <w:t>Scheme of Delegation</w:t>
      </w:r>
      <w:r w:rsidR="0073503D">
        <w:rPr>
          <w:rFonts w:cs="Calibri"/>
        </w:rPr>
        <w:t>’</w:t>
      </w:r>
      <w:r w:rsidR="00A146DF">
        <w:rPr>
          <w:rFonts w:cs="Calibri"/>
        </w:rPr>
        <w:t xml:space="preserve"> for operational and health &amp; safety issues</w:t>
      </w:r>
      <w:r w:rsidR="007C4D42">
        <w:rPr>
          <w:rFonts w:cs="Calibri"/>
        </w:rPr>
        <w:t xml:space="preserve">, it will, however, have an important role in forming the </w:t>
      </w:r>
      <w:r w:rsidR="00256A61">
        <w:rPr>
          <w:rFonts w:cs="Calibri"/>
        </w:rPr>
        <w:t xml:space="preserve">annual budget of the Parks &amp; Cemetery </w:t>
      </w:r>
      <w:proofErr w:type="gramStart"/>
      <w:r w:rsidR="00256A61">
        <w:rPr>
          <w:rFonts w:cs="Calibri"/>
        </w:rPr>
        <w:t>Committee</w:t>
      </w:r>
      <w:r w:rsidR="00925717">
        <w:rPr>
          <w:rFonts w:cs="Calibri"/>
        </w:rPr>
        <w:t>;</w:t>
      </w:r>
      <w:proofErr w:type="gramEnd"/>
    </w:p>
    <w:p w14:paraId="1D6E4EA3" w14:textId="77777777" w:rsidR="00925717" w:rsidRDefault="00925717" w:rsidP="00F637FB">
      <w:pPr>
        <w:autoSpaceDE w:val="0"/>
        <w:autoSpaceDN w:val="0"/>
        <w:adjustRightInd w:val="0"/>
        <w:rPr>
          <w:rFonts w:cs="Calibri"/>
        </w:rPr>
      </w:pPr>
    </w:p>
    <w:p w14:paraId="2BCB8B86" w14:textId="77777777" w:rsidR="00925717" w:rsidRDefault="00692A94" w:rsidP="00F637F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9</w:t>
      </w:r>
      <w:r w:rsidR="00925717">
        <w:rPr>
          <w:rFonts w:cs="Calibri"/>
        </w:rPr>
        <w:t xml:space="preserve">. Specific responsibilities of the group will include the development </w:t>
      </w:r>
      <w:r w:rsidR="008B1A5D">
        <w:rPr>
          <w:rFonts w:cs="Calibri"/>
        </w:rPr>
        <w:t xml:space="preserve">of </w:t>
      </w:r>
      <w:r w:rsidR="00925717">
        <w:rPr>
          <w:rFonts w:cs="Calibri"/>
        </w:rPr>
        <w:t xml:space="preserve">a health &amp; safety policy for the grounds (including a risk assessment), the </w:t>
      </w:r>
      <w:r>
        <w:rPr>
          <w:rFonts w:cs="Calibri"/>
        </w:rPr>
        <w:t xml:space="preserve">enhancement of the Bath Grounds section on the Town Council </w:t>
      </w:r>
      <w:r w:rsidR="00925717">
        <w:rPr>
          <w:rFonts w:cs="Calibri"/>
        </w:rPr>
        <w:t>website, an environment and biodiversity policy, a comprehensive visitor survey</w:t>
      </w:r>
      <w:r w:rsidR="00C06E1A">
        <w:rPr>
          <w:rFonts w:cs="Calibri"/>
        </w:rPr>
        <w:t xml:space="preserve"> and forward work </w:t>
      </w:r>
      <w:proofErr w:type="gramStart"/>
      <w:r w:rsidR="00C06E1A">
        <w:rPr>
          <w:rFonts w:cs="Calibri"/>
        </w:rPr>
        <w:t>programme;</w:t>
      </w:r>
      <w:proofErr w:type="gramEnd"/>
    </w:p>
    <w:p w14:paraId="3AB45205" w14:textId="77777777" w:rsidR="00925717" w:rsidRDefault="00925717" w:rsidP="00F637FB">
      <w:pPr>
        <w:autoSpaceDE w:val="0"/>
        <w:autoSpaceDN w:val="0"/>
        <w:adjustRightInd w:val="0"/>
        <w:rPr>
          <w:rFonts w:cs="Calibri"/>
        </w:rPr>
      </w:pPr>
    </w:p>
    <w:p w14:paraId="32BB6874" w14:textId="77777777" w:rsidR="00925717" w:rsidRDefault="00925717" w:rsidP="00F637F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</w:t>
      </w:r>
      <w:r w:rsidR="00692A94">
        <w:rPr>
          <w:rFonts w:cs="Calibri"/>
        </w:rPr>
        <w:t>0</w:t>
      </w:r>
      <w:r>
        <w:rPr>
          <w:rFonts w:cs="Calibri"/>
        </w:rPr>
        <w:t>. The Group will meet every two months initially and at regular intervals thereafter.</w:t>
      </w:r>
    </w:p>
    <w:p w14:paraId="5AA2ED6D" w14:textId="77777777" w:rsidR="00EF21A7" w:rsidRDefault="00EF21A7" w:rsidP="00F637FB">
      <w:pPr>
        <w:rPr>
          <w:rFonts w:cs="Calibri"/>
        </w:rPr>
      </w:pPr>
    </w:p>
    <w:p w14:paraId="377B4CC9" w14:textId="77777777" w:rsidR="00A146DF" w:rsidRDefault="00A146DF" w:rsidP="00EF21A7">
      <w:pPr>
        <w:rPr>
          <w:rFonts w:cs="Calibri"/>
        </w:rPr>
      </w:pPr>
      <w:r>
        <w:rPr>
          <w:rFonts w:cs="Calibri"/>
        </w:rPr>
        <w:t>Jack Fargher</w:t>
      </w:r>
    </w:p>
    <w:p w14:paraId="103D7ADD" w14:textId="77777777" w:rsidR="00A146DF" w:rsidRDefault="00A146DF" w:rsidP="00EF21A7">
      <w:pPr>
        <w:rPr>
          <w:rFonts w:cs="Calibri"/>
        </w:rPr>
      </w:pPr>
      <w:r>
        <w:rPr>
          <w:rFonts w:cs="Calibri"/>
        </w:rPr>
        <w:t>Town Clerk</w:t>
      </w:r>
    </w:p>
    <w:p w14:paraId="219F1A79" w14:textId="77777777" w:rsidR="00A146DF" w:rsidRDefault="00A146DF" w:rsidP="00EF21A7">
      <w:pPr>
        <w:rPr>
          <w:rFonts w:cs="Calibri"/>
        </w:rPr>
      </w:pPr>
      <w:r>
        <w:rPr>
          <w:rFonts w:cs="Calibri"/>
        </w:rPr>
        <w:t>Ashby de la Zouch</w:t>
      </w:r>
    </w:p>
    <w:p w14:paraId="6FC7518C" w14:textId="77777777" w:rsidR="00A146DF" w:rsidRDefault="00A146DF" w:rsidP="00EF21A7">
      <w:pPr>
        <w:rPr>
          <w:rFonts w:cs="Calibri"/>
        </w:rPr>
      </w:pPr>
    </w:p>
    <w:p w14:paraId="4C904D89" w14:textId="77777777" w:rsidR="00EC17E6" w:rsidRDefault="00925717" w:rsidP="00EF21A7">
      <w:pPr>
        <w:rPr>
          <w:rFonts w:cs="Calibri"/>
        </w:rPr>
      </w:pPr>
      <w:r>
        <w:rPr>
          <w:rFonts w:cs="Calibri"/>
        </w:rPr>
        <w:t>14</w:t>
      </w:r>
      <w:r w:rsidR="00A146DF" w:rsidRPr="00A146DF">
        <w:rPr>
          <w:rFonts w:cs="Calibri"/>
          <w:vertAlign w:val="superscript"/>
        </w:rPr>
        <w:t>th</w:t>
      </w:r>
      <w:r w:rsidR="00A146DF">
        <w:rPr>
          <w:rFonts w:cs="Calibri"/>
        </w:rPr>
        <w:t xml:space="preserve"> June 2021.</w:t>
      </w:r>
    </w:p>
    <w:p w14:paraId="13A4B235" w14:textId="5546E8B5" w:rsidR="000319EF" w:rsidRPr="000319EF" w:rsidRDefault="00EC17E6" w:rsidP="00EF21A7">
      <w:pPr>
        <w:rPr>
          <w:rFonts w:cs="Calibri"/>
          <w:b/>
          <w:bCs/>
        </w:rPr>
      </w:pPr>
      <w:r w:rsidRPr="00EC17E6">
        <w:rPr>
          <w:rFonts w:cs="Calibri"/>
          <w:b/>
          <w:bCs/>
        </w:rPr>
        <w:t>Approved by the Town Council at its meeting on Monday 21</w:t>
      </w:r>
      <w:r w:rsidRPr="00EC17E6">
        <w:rPr>
          <w:rFonts w:cs="Calibri"/>
          <w:b/>
          <w:bCs/>
          <w:vertAlign w:val="superscript"/>
        </w:rPr>
        <w:t>st</w:t>
      </w:r>
      <w:r w:rsidRPr="00EC17E6">
        <w:rPr>
          <w:rFonts w:cs="Calibri"/>
          <w:b/>
          <w:bCs/>
        </w:rPr>
        <w:t xml:space="preserve"> June 2021.</w:t>
      </w:r>
      <w:r w:rsidR="000319EF">
        <w:rPr>
          <w:rFonts w:cs="Calibri"/>
          <w:b/>
          <w:bCs/>
        </w:rPr>
        <w:t xml:space="preserve">  Amended and updated on Monday 3</w:t>
      </w:r>
      <w:r w:rsidR="000319EF" w:rsidRPr="000319EF">
        <w:rPr>
          <w:rFonts w:cs="Calibri"/>
          <w:b/>
          <w:bCs/>
          <w:vertAlign w:val="superscript"/>
        </w:rPr>
        <w:t>rd</w:t>
      </w:r>
      <w:r w:rsidR="000319EF">
        <w:rPr>
          <w:rFonts w:cs="Calibri"/>
          <w:b/>
          <w:bCs/>
        </w:rPr>
        <w:t xml:space="preserve"> March 2022.</w:t>
      </w:r>
    </w:p>
    <w:sectPr w:rsidR="000319EF" w:rsidRPr="000319EF" w:rsidSect="003F7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BE09" w14:textId="77777777" w:rsidR="00E77A4E" w:rsidRDefault="00E77A4E" w:rsidP="00D104C2">
      <w:r>
        <w:separator/>
      </w:r>
    </w:p>
  </w:endnote>
  <w:endnote w:type="continuationSeparator" w:id="0">
    <w:p w14:paraId="24D39EFB" w14:textId="77777777" w:rsidR="00E77A4E" w:rsidRDefault="00E77A4E" w:rsidP="00D1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8907" w14:textId="77777777" w:rsidR="00D104C2" w:rsidRDefault="00D10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A783" w14:textId="77777777" w:rsidR="00D104C2" w:rsidRDefault="00D10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F3F8" w14:textId="77777777" w:rsidR="00D104C2" w:rsidRDefault="00D10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8404" w14:textId="77777777" w:rsidR="00E77A4E" w:rsidRDefault="00E77A4E" w:rsidP="00D104C2">
      <w:r>
        <w:separator/>
      </w:r>
    </w:p>
  </w:footnote>
  <w:footnote w:type="continuationSeparator" w:id="0">
    <w:p w14:paraId="1EFA3357" w14:textId="77777777" w:rsidR="00E77A4E" w:rsidRDefault="00E77A4E" w:rsidP="00D1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A170" w14:textId="77777777" w:rsidR="00D104C2" w:rsidRDefault="00D10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49B1" w14:textId="77777777" w:rsidR="00D104C2" w:rsidRDefault="00D10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9929" w14:textId="77777777" w:rsidR="00D104C2" w:rsidRDefault="00D1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437E2"/>
    <w:multiLevelType w:val="hybridMultilevel"/>
    <w:tmpl w:val="3250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00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A7"/>
    <w:rsid w:val="000319EF"/>
    <w:rsid w:val="001608BB"/>
    <w:rsid w:val="001C2AF9"/>
    <w:rsid w:val="001E1835"/>
    <w:rsid w:val="00256A61"/>
    <w:rsid w:val="002B7BB8"/>
    <w:rsid w:val="003E55C7"/>
    <w:rsid w:val="003F7A1D"/>
    <w:rsid w:val="004354E6"/>
    <w:rsid w:val="0049103E"/>
    <w:rsid w:val="0050750C"/>
    <w:rsid w:val="006479A3"/>
    <w:rsid w:val="00692A94"/>
    <w:rsid w:val="0073503D"/>
    <w:rsid w:val="007813E0"/>
    <w:rsid w:val="007C4D42"/>
    <w:rsid w:val="008B1A5D"/>
    <w:rsid w:val="008D0927"/>
    <w:rsid w:val="009027BB"/>
    <w:rsid w:val="00923CA2"/>
    <w:rsid w:val="00925717"/>
    <w:rsid w:val="009F612E"/>
    <w:rsid w:val="00A146DF"/>
    <w:rsid w:val="00C06E1A"/>
    <w:rsid w:val="00D104C2"/>
    <w:rsid w:val="00D11D24"/>
    <w:rsid w:val="00E60DFE"/>
    <w:rsid w:val="00E77A4E"/>
    <w:rsid w:val="00EC17E6"/>
    <w:rsid w:val="00ED0ADC"/>
    <w:rsid w:val="00EF21A7"/>
    <w:rsid w:val="00F6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578E7"/>
  <w15:chartTrackingRefBased/>
  <w15:docId w15:val="{F75EDC34-9100-4054-9CF2-BEE4FD84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04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0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04C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C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2A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2A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Fargher</dc:creator>
  <cp:keywords/>
  <dc:description/>
  <cp:lastModifiedBy>Melanie Mitchell</cp:lastModifiedBy>
  <cp:revision>3</cp:revision>
  <cp:lastPrinted>2022-01-21T13:21:00Z</cp:lastPrinted>
  <dcterms:created xsi:type="dcterms:W3CDTF">2022-05-24T10:55:00Z</dcterms:created>
  <dcterms:modified xsi:type="dcterms:W3CDTF">2022-07-25T09:36:00Z</dcterms:modified>
</cp:coreProperties>
</file>